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85721" w:rsidRPr="000C61D4" w:rsidRDefault="00A85721" w:rsidP="00A85721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A85721" w:rsidRPr="000C61D4" w:rsidRDefault="00A85721" w:rsidP="00A85721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A85721" w:rsidRPr="000C61D4" w:rsidRDefault="00A85721" w:rsidP="00A85721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A85721" w:rsidRPr="000C61D4" w:rsidRDefault="00A85721" w:rsidP="00A8572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A85721" w:rsidRPr="000C61D4" w:rsidRDefault="00A85721" w:rsidP="00A8572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A85721" w:rsidRPr="000C61D4" w:rsidRDefault="00A85721" w:rsidP="00A8572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0C61D4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85721" w:rsidRPr="000C61D4" w:rsidRDefault="00A85721" w:rsidP="00A85721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A85721" w:rsidRPr="000C61D4" w:rsidRDefault="00A85721" w:rsidP="00A8572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594"/>
      </w:tblGrid>
      <w:tr w:rsidR="00A85721" w:rsidRPr="000C61D4" w:rsidTr="00A85721">
        <w:tc>
          <w:tcPr>
            <w:tcW w:w="4929" w:type="dxa"/>
          </w:tcPr>
          <w:p w:rsidR="00A85721" w:rsidRPr="00E464DA" w:rsidRDefault="00A85721" w:rsidP="00A85721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A85721" w:rsidRPr="000C61D4" w:rsidRDefault="00A85721" w:rsidP="00A8572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A85721" w:rsidRPr="000C61D4" w:rsidTr="00A85721">
        <w:tc>
          <w:tcPr>
            <w:tcW w:w="4929" w:type="dxa"/>
          </w:tcPr>
          <w:p w:rsidR="00A85721" w:rsidRPr="00E464DA" w:rsidRDefault="00A85721" w:rsidP="00A857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A85721" w:rsidRPr="0090515F" w:rsidRDefault="00A85721" w:rsidP="00A85721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A85721" w:rsidRDefault="00A85721" w:rsidP="00A857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0C61D4">
              <w:rPr>
                <w:rFonts w:ascii="Times New Roman" w:eastAsia="Calibri" w:hAnsi="Times New Roman" w:cs="Times New Roman"/>
                <w:sz w:val="24"/>
                <w:szCs w:val="24"/>
              </w:rPr>
              <w:t>риказом № 187/01-10 от 29.08.2025 года</w:t>
            </w:r>
          </w:p>
          <w:p w:rsidR="00A85721" w:rsidRPr="00E464DA" w:rsidRDefault="00A85721" w:rsidP="00A85721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A85721" w:rsidRPr="000C61D4" w:rsidTr="00A85721">
        <w:tc>
          <w:tcPr>
            <w:tcW w:w="4929" w:type="dxa"/>
          </w:tcPr>
          <w:p w:rsidR="00A85721" w:rsidRPr="00E464DA" w:rsidRDefault="00A85721" w:rsidP="00A85721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A85721" w:rsidRPr="00E464DA" w:rsidRDefault="00A85721" w:rsidP="00A8572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>ИСТОРИЯ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  <w:lang w:val="ru-RU"/>
        </w:rPr>
        <w:t>9-А</w:t>
      </w:r>
      <w:r w:rsidRPr="000C61D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721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721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ППК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ОИО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85721" w:rsidRPr="000C61D4" w:rsidRDefault="00A85721" w:rsidP="00A85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61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A85721" w:rsidRDefault="00A85721" w:rsidP="00A8572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85721" w:rsidRPr="0050700D" w:rsidRDefault="00A85721" w:rsidP="00A85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00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Программа по истории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Программа по истории дает представление о целях, общей стратегии обучения, воспитания и развития обучающихся с РАС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курса, с учетом особых образовательных потребностей и возможностей обучающихся с РАС.</w:t>
      </w:r>
    </w:p>
    <w:p w:rsidR="00A85721" w:rsidRPr="00C754ED" w:rsidRDefault="00A85721" w:rsidP="00A85721">
      <w:pPr>
        <w:spacing w:after="0" w:line="0" w:lineRule="atLeast"/>
        <w:ind w:left="120"/>
        <w:jc w:val="both"/>
        <w:rPr>
          <w:sz w:val="24"/>
          <w:szCs w:val="24"/>
        </w:rPr>
      </w:pPr>
      <w:r w:rsidRPr="00C754ED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«ИСТОРИЯ»</w:t>
      </w:r>
    </w:p>
    <w:p w:rsidR="00A85721" w:rsidRDefault="00A85721" w:rsidP="00A85721">
      <w:pPr>
        <w:pStyle w:val="ConsPlusNormal"/>
        <w:spacing w:line="0" w:lineRule="atLeast"/>
        <w:jc w:val="both"/>
      </w:pPr>
      <w: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.Целью программы по истории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Задачами изучения истории являются: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воспитание учащихся в духе патриотизма,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Последовательность изучения тем в рамках программы по истории в пределах одного класса может варьироваться.</w:t>
      </w:r>
    </w:p>
    <w:p w:rsidR="00A85721" w:rsidRPr="008A2A1D" w:rsidRDefault="00A85721" w:rsidP="00A85721">
      <w:pPr>
        <w:spacing w:after="0" w:line="0" w:lineRule="atLeast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A2A1D">
        <w:rPr>
          <w:rFonts w:ascii="Times New Roman" w:hAnsi="Times New Roman" w:cs="Times New Roman"/>
          <w:sz w:val="24"/>
          <w:szCs w:val="24"/>
        </w:rPr>
        <w:t>В содержании обучения выделены темы, изучение которых проводится в ознакомительном плане. Педагог самостоятельно определяет объем изучаемого материала.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Особенности преподавания предмета "История" для обучающихся с РАС на уровне основного общего образования.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 xml:space="preserve">При изучении предмета "История" необходимо учитывать неравномерность развития и индивидуальные особенности обучающихся с РАС, требующих адаптации и модификации учебного материала, подбора наиболее эффективных форм работы в урочной </w:t>
      </w:r>
      <w:r>
        <w:lastRenderedPageBreak/>
        <w:t>и внеурочной деятельности. У обучающихся с РАС могут возникать сложности при определении в тексте значимой и второстепенной информации. При пересказе учебного текста, обучающийся с РАС часто старается выучить текст наизусть и отвечать только на фактологические вопросы.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Вместе с тем некоторые разделы данного предмета могут находиться в зоне специфических интересов обучающегося с РАС, в изучении их обучающийся с РАС может значительно опережать темп изучения данных разделов другими обучающимися класса. Следует максимально это учитывать при организации проектной деятельности по предмету, включая обучающегося с РАС в проектные команды, а также, поручать выполнение индивидуальных проектов по тематике его специфических интересов, создавая условия повышения его социального статуса в глазах сверстников.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Сильными сторонами обучающихся с РАС является хорошая память и склонность к усвоению хорошо структурированной информации, включая запоминание больших объемов упорядоченного фактического материала: исторических событий, дат, имен исторических персонажей.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При этом, необходимо учитывать, что некоторые темы курса могут быть сверхзначимыми для обучающегося с РАС, вызывать у него желание спорить, вовлекать окружающих в непродуктивную дискуссию. Рекомендуется при изучении этих тем организовывать различные виды проектной работы, смещая, тем самым, фокус внимания обучающегося с РАС на овладение продуктивными видами деятельности.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Для успешной реализации программы по предмету "История" и достижения обучающимися с РАС планируемых результатов, необходимо: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максимально использовать различные системы тестирования, в том числе электронные системы, IT-технологии, презентации, научно-популярные фильмы, интерактивные карты, схемы, и другие средства визуализации при обучении и оценке достижений обучающегося с РАС в данной области;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учитывая недостаточную сформированность графо-моторных навыков, предусмотреть возможность выполнения значительных по объему письменных заданий на компьютере, существенное снижение уровня сложности работы с контурной картой;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опираться на реальные чувства и опыт обучающегося с РАС;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при непосредственном общении с обучающимся с РАС, педагогу необходимо минимизировать в своей речи излишнюю эмоциональность, иронию и сарказм, сложные грамматические конструкции;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разработать и придерживаться четкой и понятной обучающемуся системы визуальной под держки плана ответа и хода выполнения заданий учителя:</w:t>
      </w:r>
    </w:p>
    <w:p w:rsidR="00A85721" w:rsidRDefault="00A85721" w:rsidP="00A85721">
      <w:pPr>
        <w:pStyle w:val="ConsPlusNormal"/>
        <w:spacing w:line="0" w:lineRule="atLeast"/>
        <w:ind w:firstLine="540"/>
        <w:jc w:val="both"/>
      </w:pPr>
      <w:r>
        <w:t>учитывая неравномерность освоения обучающимся с РАС различных тематических областей по данному предмету, принимая во внимание его сильные и слабые стороны в овладении предметным содержанием курса "История", необходимо стремиться в создании для обучающегося с РАС ситуации успеха как в урочной, так и внеурочной деятельности по данному предмету.</w:t>
      </w:r>
    </w:p>
    <w:p w:rsidR="00A85721" w:rsidRPr="006D6972" w:rsidRDefault="00A85721" w:rsidP="00A85721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A85721" w:rsidRPr="00B20898" w:rsidRDefault="00A85721" w:rsidP="00A85721">
      <w:pPr>
        <w:pStyle w:val="Default"/>
        <w:jc w:val="center"/>
        <w:rPr>
          <w:b/>
        </w:rPr>
      </w:pPr>
      <w:r w:rsidRPr="00B20898">
        <w:rPr>
          <w:b/>
        </w:rPr>
        <w:t xml:space="preserve">СОДЕРЖАНИЕ </w:t>
      </w:r>
      <w:r>
        <w:rPr>
          <w:b/>
        </w:rPr>
        <w:t>ОБУЧЕНИЯ</w:t>
      </w:r>
    </w:p>
    <w:p w:rsidR="009E4045" w:rsidRPr="009E4045" w:rsidRDefault="009E4045" w:rsidP="009E404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9E4045" w:rsidRPr="009E4045" w:rsidRDefault="009E4045" w:rsidP="009E404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_GoBack"/>
      <w:bookmarkEnd w:id="0"/>
    </w:p>
    <w:p w:rsidR="009E4045" w:rsidRPr="009E4045" w:rsidRDefault="009E4045" w:rsidP="009E404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9E404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9E404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9E4045">
        <w:rPr>
          <w:rFonts w:ascii="Times New Roman" w:hAnsi="Times New Roman"/>
          <w:color w:val="000000"/>
          <w:sz w:val="24"/>
          <w:szCs w:val="24"/>
        </w:rPr>
        <w:t>I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Франции. 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Реформы. Законодательство. Наполеоновские войны. 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Антинаполеоновские коалиции. Политика Наполеона в завоеванных странах. Отношение населения к завоевателям: сопротивление, 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9E404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Нарастание освободительных движений. Освобождение Греции. Европейские революции 1830 г. и 1848–1849 гг. 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и распространение марксизма.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9E404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в Викторианскую эпоху. «Мастерская мира». Рабочее движение. Политические и социальные реформы. </w:t>
      </w:r>
      <w:r w:rsidRPr="009E4045">
        <w:rPr>
          <w:rFonts w:ascii="Times New Roman" w:hAnsi="Times New Roman"/>
          <w:color w:val="000000"/>
          <w:sz w:val="24"/>
          <w:szCs w:val="24"/>
        </w:rPr>
        <w:t>Британская колониальная империя; доминионы.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Франция.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Империя Наполеона III: внутренняя и внешняя политика. 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Активизация колониальной экспансии. Франко-германская война 1870–1871 гг. </w:t>
      </w:r>
      <w:r w:rsidRPr="009E4045">
        <w:rPr>
          <w:rFonts w:ascii="Times New Roman" w:hAnsi="Times New Roman"/>
          <w:color w:val="000000"/>
          <w:sz w:val="24"/>
          <w:szCs w:val="24"/>
        </w:rPr>
        <w:t>Парижская коммуна.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Италия.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II.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Германия.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Движение за объединение германских государств. 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>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9E4045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9E4045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9E404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9E4045">
        <w:rPr>
          <w:rFonts w:ascii="Times New Roman" w:hAnsi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</w:t>
      </w:r>
      <w:r w:rsidRPr="009E4045">
        <w:rPr>
          <w:rFonts w:ascii="Times New Roman" w:hAnsi="Times New Roman"/>
          <w:color w:val="000000"/>
          <w:sz w:val="24"/>
          <w:szCs w:val="24"/>
        </w:rPr>
        <w:t>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Соединенные Штаты Америки.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Экономическое и социально-политическое развитие стран Европы и США в конце XIX – начале ХХ в.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 xml:space="preserve">Страны Латинской Америки в XIX – начале ХХ в.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Страны Азии в ХIХ – начале ХХ в.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lastRenderedPageBreak/>
        <w:t>Япония.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Китай.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Османская империя.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Революция 1905–1911 г. в Иране.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Индия.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Тилак, М.К. Ганди.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Народы Африки в ХIХ – начале ХХ в.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Развитие культуры в XIX – начале ХХ в.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 xml:space="preserve">Международные отношения в XIX – начале XX в. 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color w:val="000000"/>
          <w:sz w:val="24"/>
          <w:szCs w:val="24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9E4045" w:rsidRPr="009E4045" w:rsidRDefault="009E4045" w:rsidP="009E4045">
      <w:pPr>
        <w:spacing w:after="0" w:line="264" w:lineRule="auto"/>
        <w:ind w:firstLine="600"/>
        <w:jc w:val="both"/>
        <w:rPr>
          <w:sz w:val="24"/>
          <w:szCs w:val="24"/>
        </w:rPr>
      </w:pPr>
      <w:r w:rsidRPr="009E4045">
        <w:rPr>
          <w:rFonts w:ascii="Times New Roman" w:hAnsi="Times New Roman"/>
          <w:b/>
          <w:color w:val="000000"/>
          <w:sz w:val="24"/>
          <w:szCs w:val="24"/>
        </w:rPr>
        <w:t>Обобщение (1 ч).</w:t>
      </w:r>
      <w:r w:rsidRPr="009E4045">
        <w:rPr>
          <w:rFonts w:ascii="Times New Roman" w:hAnsi="Times New Roman"/>
          <w:color w:val="000000"/>
          <w:sz w:val="24"/>
          <w:szCs w:val="24"/>
        </w:rPr>
        <w:t xml:space="preserve"> Историческое и культурное наследие XIX в.</w:t>
      </w:r>
    </w:p>
    <w:p w:rsidR="009E4045" w:rsidRDefault="009E4045" w:rsidP="009E4045">
      <w:pPr>
        <w:spacing w:after="0" w:line="264" w:lineRule="auto"/>
        <w:ind w:left="120"/>
        <w:jc w:val="both"/>
      </w:pPr>
    </w:p>
    <w:p w:rsidR="00A85721" w:rsidRPr="00583DAB" w:rsidRDefault="00A85721" w:rsidP="00A85721">
      <w:pPr>
        <w:spacing w:after="195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ИСТОРИЯ РОССИИ. РОССИЙСКАЯ ИМПЕРИЯ В XIX ‒ НАЧАЛЕ XX В.  </w:t>
      </w:r>
    </w:p>
    <w:p w:rsidR="00A85721" w:rsidRPr="00583DAB" w:rsidRDefault="00A85721" w:rsidP="00A85721">
      <w:pPr>
        <w:spacing w:after="204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Введение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Александровская эпоха: государственный либерализм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Проекты либеральных реформ Александра I. Внешние и внутренние факторы. Негласный комитет. Реформы государственного управления. М.М. Сперанский.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Внешняя политика России. Война России с Францией 1805–1807 гг. Тильзитский мир. Война со Швецией 1808-1809 г. и присоединение Финляндии. Война с Турцией и Бухарестский мир 1812 г. Отечественная война 1812 г. ‒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Либеральные и охранительные тенденции во внутренней политике. Польская конституция 1815 г. Военные поселения.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Дворянская оппозиция самодержавию. Тайные организации: </w:t>
      </w:r>
    </w:p>
    <w:p w:rsidR="00A85721" w:rsidRPr="00583DAB" w:rsidRDefault="00A85721" w:rsidP="00A85721">
      <w:pPr>
        <w:spacing w:after="205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Союз спасения, Союз благоденствия, Северное и Южное общества. Восстание декабристов 14 декабря 1825 г.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Николаевское самодержавие: государственный консерватизм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 об образовании. Крестьянский вопрос. Реформа государственных крестьян  П.Д. Киселёва 1837–1841 гг. Официальная идеология: «православие, самодержавие, народность». Формирование профессиональной бюрократии.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 и промышленные центры. Городское самоуправление.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</w:t>
      </w:r>
    </w:p>
    <w:p w:rsidR="00A85721" w:rsidRPr="00583DAB" w:rsidRDefault="00A85721" w:rsidP="00A85721">
      <w:pPr>
        <w:spacing w:after="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А.И. Герцен. Влияние немецкой философии и французского социализма  на русскую общественную мысль. Россия и Европа как центральный пункт общественных дебатов.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Культурное пространство империи в первой половине XIX в.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Народы России в первой половине XIX в.  </w:t>
      </w:r>
    </w:p>
    <w:p w:rsidR="00A85721" w:rsidRPr="00583DAB" w:rsidRDefault="00A85721" w:rsidP="00A85721">
      <w:pPr>
        <w:spacing w:after="19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 1830–1831 гг. Присоединение Грузии и Закавказья. Кавказская война. Движение Шамиля.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Социальная и правовая модернизация страны при Александре II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Реформы 1860–1870-х гг. ‒ движение к правовому государству и гражданскому обществу. Крестьянская реформа 1861 г. и её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Россия в 1880–1890-х гг.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«Народное самодержавие» Александра III. Идеология самобытного развития России. Государственный национализм. Реформы и контрреформы.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</w:r>
    </w:p>
    <w:p w:rsidR="00A85721" w:rsidRPr="00583DAB" w:rsidRDefault="00A85721" w:rsidP="00A85721">
      <w:pPr>
        <w:spacing w:after="85" w:line="250" w:lineRule="auto"/>
        <w:ind w:left="-15" w:firstLine="5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Индустриализация и урбанизация. Железные дороги и их роль  в экономической и социальной модернизации. Миграции сельского населения  в города. Рабочий вопрос и его особенности в России. Государственные, общественные и частнопредпринимательские способы его решения.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Культурное пространство империи во второй половине XIX в.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её вклад 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Этнокультурный облик империи.  </w:t>
      </w:r>
    </w:p>
    <w:p w:rsidR="00A85721" w:rsidRPr="00583DAB" w:rsidRDefault="00A85721" w:rsidP="00A85721">
      <w:pPr>
        <w:spacing w:after="198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Формирование гражданского общества и основные направления общественных движений.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Большое общество пропаганды. «Хождение в народ». «Земля и воля» и её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 за освобождение рабочего класса». I съезд РСДРП.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Россия на пороге ХХ в.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пороге нового века: динамика и противоречия развития.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Экономический рост. Промышленное развитие. Новая география экономики. Урбанизация и облик городов. Отечественный и иностранный капитал, его роль  в индустриализации страны. Россия ‒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 в обществе. Церковь в условиях кризиса имперской идеологии. Распространение светской этики и культуры. </w:t>
      </w:r>
    </w:p>
    <w:p w:rsidR="00A85721" w:rsidRPr="00583DAB" w:rsidRDefault="00A85721" w:rsidP="00A85721">
      <w:pPr>
        <w:spacing w:after="196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Имперский центр и регионы. Национальная политика, этнические элиты и национально-культурные движения. </w:t>
      </w:r>
    </w:p>
    <w:p w:rsidR="00A85721" w:rsidRPr="00583DAB" w:rsidRDefault="00A85721" w:rsidP="00A85721">
      <w:pPr>
        <w:spacing w:after="188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Россия в системе международных отношений.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Политика на Дальнем Востоке. Русско-японская война 1904–1905 гг. Оборона Порт-Артура. Цусимское сражение.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Первая российская революция 1905–1907 гг.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Начало парламентаризма  в России. Николай II и его окружение. Деятельность В.К. Плеве на посту министра внутренних дел. Оппозиционное либеральное движение. «Союз освобождения». Банкетная кампания.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Предпосылки Первой российской революции. Формы социальных протестов. Деятельность профессиональных революционеров. Политический терроризм.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«Кровавое воскресенье» 9 января 1905 г. Выступления рабочих, крестьян, средних городских слоёв,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Неонароднические партии и организации (социалисты-революционеры). Социалдемократия: большевики и меньшевики. Либеральные партии (кадеты, октябристы). Национальные партии. Правомонархические партии в борьбе  с революцией. Советы и профсоюзы. Декабрьское 1905 г. вооруженное восстание в Москве. Особенности революционных выступлений в 1906–1907 гг. </w:t>
      </w:r>
    </w:p>
    <w:p w:rsidR="00A85721" w:rsidRPr="00583DAB" w:rsidRDefault="00A85721" w:rsidP="00A85721">
      <w:pPr>
        <w:spacing w:after="188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Избирательный закон 11 декабря 1905 г. Избирательная кампания  в I Государственную думу. Основные государственные законы 23 апреля 1906 г. Деятельность I и II Государственной думы: итоги и уроки. </w:t>
      </w:r>
    </w:p>
    <w:p w:rsidR="00A85721" w:rsidRPr="00583DAB" w:rsidRDefault="00A85721" w:rsidP="00A85721">
      <w:pPr>
        <w:spacing w:after="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Общество и власть после революции.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Идейнополитический спектр. Общественный и социальный подъём. </w:t>
      </w:r>
    </w:p>
    <w:p w:rsidR="00A85721" w:rsidRPr="00583DAB" w:rsidRDefault="00A85721" w:rsidP="00A85721">
      <w:pPr>
        <w:spacing w:after="202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Серебряный век российской культуры.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Новые явления в художественной литературе и искусстве. Мировоззренческие ценности и стиль жизни. Литература начала XX в. Живопись.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A85721" w:rsidRPr="00583DAB" w:rsidRDefault="00A85721" w:rsidP="00A85721">
      <w:pPr>
        <w:spacing w:after="196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A85721" w:rsidRPr="00583DAB" w:rsidRDefault="00A85721" w:rsidP="00A85721">
      <w:pPr>
        <w:spacing w:after="203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Наш край в XIX ‒ начале</w:t>
      </w:r>
      <w:r w:rsidRPr="00583DA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ХХ в.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Обобщение 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СОДЕРЖАНИЕ УЧЕБНОГО МОДУЛЯ «ВВЕДЕНИЕ В НОВЕЙШУЮ </w:t>
      </w:r>
    </w:p>
    <w:p w:rsidR="00A85721" w:rsidRPr="00583DAB" w:rsidRDefault="00A85721" w:rsidP="00A85721">
      <w:pPr>
        <w:spacing w:after="191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ИСТОРИЮ РОССИИ»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Введение  </w:t>
      </w:r>
    </w:p>
    <w:p w:rsidR="00A85721" w:rsidRPr="00583DAB" w:rsidRDefault="00A85721" w:rsidP="00A85721">
      <w:pPr>
        <w:spacing w:after="204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 ХХ ‒ начала XXI в.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Российская революция 1917–1922 гг.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Российская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империя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накануне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Февральской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революции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1917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г.: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общенациональный кризис.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Февральское восстание в Петрограде. Отречение Николая II.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Гражданская война как национальная трагедия. Военная интервенция. Политика белых правительств А. В. Колчака, А. И. Деникина и П. Н. Врангеля.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 страны к мирной жизни. Образование СССР. Революционные события в России глазами соотечественников и мира. Русское зарубежье. </w:t>
      </w:r>
    </w:p>
    <w:p w:rsidR="00A85721" w:rsidRPr="00583DAB" w:rsidRDefault="00A85721" w:rsidP="00A85721">
      <w:pPr>
        <w:spacing w:after="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Влияние революционных событий на общемировые процессы XX в., историю народов России.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Великая Отечественная война 1941–1945 гг.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Битва за Москву. Парад 7 ноября 1941 г. на Красной площади. Срыв германских планов молниеносной войны.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Блокада Ленинграда. Дорога жизни. Значение героического сопротивления Ленинграда.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Гитлеровский план «Ост». Преступления нацистов и их пособников  на территории СССР. Разграбление и уничтожение культурных ценностей. Холокост. Гитлеровские лагеря уничтожения (лагеря смерти).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Коренной перелом в ходе Великой Отечественной войны. Сталинградская битва. Битва на Курской дуге.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Освобождение оккупированной территории СССР. Белорусская наступательная операция (операция «Багратион») Красной Армии.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СССР и союзники. Ленд-лиз. Высадка союзников в Нормандии и открытие Второго фронта. Освободительная миссия Красной Армии в Европе. Битва  за Берлин. Безоговорочная капитуляция Германии и окончание Великой Отечественной войны.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Разгром милитаристской Японии. 3 сентября ‒ окончание Второй мировой войны.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Окончание Второй мировой войны. Осуждение главных военных преступников их пособников (Нюрнбергский, Токийский и Хабаровский процессы).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Города-герои. Дни воинской славы и памятные даты в России. Указы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 </w:t>
      </w:r>
    </w:p>
    <w:p w:rsidR="00A85721" w:rsidRPr="00583DAB" w:rsidRDefault="00A85721" w:rsidP="00A85721">
      <w:pPr>
        <w:spacing w:after="197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Распад СССР. Становление новой России (1992–1999 гг.)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Референдум о сохранении СССР и введении поста Президента РСФСР. Избрание Б. Н. Ельцина Президентом РСФСР.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Объявление государственной независимости союзными республиками. Юридическое оформление распада СССР и создание Содружества Независимых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 (Беловежское соглашение). Россия как преемник СССР  на международной арене.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Распад СССР и его последствия для России и мира.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Становление Российской Федерации как суверенного государства  (1991–1993 гг.). Референдум по проекту Конституции России. Принятие Конституции Российской Федерации 1993 г. и её значение.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Сложные 1990-е гг. Трудности и просчёты экономических преобразований  в стране. Совершенствование новой российской государственности. Угроза государственному единству.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на постсоветском пространстве. СНГ и Союзное государство. Значение сохранения Россией статуса ядерной державы. </w:t>
      </w:r>
    </w:p>
    <w:p w:rsidR="00A85721" w:rsidRPr="00583DAB" w:rsidRDefault="00A85721" w:rsidP="00A85721">
      <w:pPr>
        <w:spacing w:after="80" w:line="339" w:lineRule="auto"/>
        <w:ind w:left="-15" w:right="31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Добровольная отставка Б.Н. Ельцина.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Возрождение страны с 2000-х гг. 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Российская Федерация в начале XXI века: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Российской Федерации. Приоритетные национальные проекты.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Восстановление лидирующих позиций России в международных отношениях. </w:t>
      </w:r>
    </w:p>
    <w:p w:rsidR="00A85721" w:rsidRPr="00583DAB" w:rsidRDefault="00A85721" w:rsidP="00A85721">
      <w:pPr>
        <w:spacing w:after="204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 с США и Евросоюзом.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Воссоединение Крыма с Россией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 в составе Российского государства в XX. Крым в 1991–2014 гг. </w:t>
      </w:r>
    </w:p>
    <w:p w:rsidR="00A85721" w:rsidRPr="00583DAB" w:rsidRDefault="00A85721" w:rsidP="00A85721">
      <w:pPr>
        <w:spacing w:after="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Государственный переворот в Киеве в феврале 2014 г. Декларация о независимости Автономной Республики Крым и города Севастополя (11 марта 2014 г.).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Подписание Договора между Российской Федерацией и Республикой Крым  о принятии в Российскую Федерацию Республики Крым и образовании в составе Российской Федерации новых субъектов. Федеральный конституционный закон  от 21 марта 2014 г. о принятии в Российскую Федерацию Республики Крым и образовании в составе Российской Федерации новых субъектов ‒ Республики Крым и города федерального значения Севастополя. </w:t>
      </w:r>
    </w:p>
    <w:p w:rsidR="00A85721" w:rsidRPr="00583DAB" w:rsidRDefault="00A85721" w:rsidP="00A85721">
      <w:pPr>
        <w:spacing w:after="196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Воссоединение Крыма с Россией, его значение и международные последствия.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Российская Федерация на современном этапе.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«Человеческий капитал», «Комфортная среда для жизни», «Экономический рост» – основные направления национальных проектов 2019–2024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Общероссийское голосование по поправкам к Конституции России (2020 г.).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Признание Россией ДНР и ЛНР (2022 г.). </w:t>
      </w:r>
    </w:p>
    <w:p w:rsidR="00A85721" w:rsidRPr="00583DAB" w:rsidRDefault="00A85721" w:rsidP="00A85721">
      <w:pPr>
        <w:spacing w:after="204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‒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Итоговое повторение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История родного края в годы революций и Гражданской войны.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Наши земляки ‒ герои Великой Отечественной войны (1941–1945 гг.). </w:t>
      </w:r>
    </w:p>
    <w:p w:rsidR="00A85721" w:rsidRDefault="00A85721" w:rsidP="00A85721">
      <w:pPr>
        <w:spacing w:after="80" w:line="252" w:lineRule="auto"/>
        <w:ind w:left="570" w:right="31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регион в конце XX ‒ начале XXI вв. Трудовые достижения родного края. </w:t>
      </w:r>
    </w:p>
    <w:p w:rsidR="00A85721" w:rsidRDefault="00A85721" w:rsidP="00A8572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456BA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85721" w:rsidRPr="00A456BA" w:rsidRDefault="00A85721" w:rsidP="00A8572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«ИСТОРИЯ» </w:t>
      </w:r>
      <w:r w:rsidRPr="00A456B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85721" w:rsidRPr="000F6E58" w:rsidRDefault="00A85721" w:rsidP="00A85721">
      <w:pPr>
        <w:pStyle w:val="a4"/>
        <w:numPr>
          <w:ilvl w:val="1"/>
          <w:numId w:val="2"/>
        </w:numPr>
        <w:spacing w:line="264" w:lineRule="auto"/>
        <w:jc w:val="both"/>
        <w:rPr>
          <w:b/>
          <w:color w:val="000000"/>
          <w:sz w:val="24"/>
          <w:szCs w:val="24"/>
        </w:rPr>
      </w:pPr>
      <w:r w:rsidRPr="000F6E58">
        <w:rPr>
          <w:b/>
          <w:color w:val="000000"/>
          <w:sz w:val="24"/>
          <w:szCs w:val="24"/>
        </w:rPr>
        <w:t>ЛИЧНОСТНЫЕ РЕЗУЛЬТАТЫ</w:t>
      </w:r>
    </w:p>
    <w:p w:rsidR="00A85721" w:rsidRPr="00A456BA" w:rsidRDefault="00A85721" w:rsidP="00A85721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 xml:space="preserve">К важнейшим </w:t>
      </w:r>
      <w:r w:rsidRPr="00A456BA">
        <w:rPr>
          <w:rFonts w:ascii="Times New Roman" w:hAnsi="Times New Roman" w:cs="Times New Roman"/>
          <w:b/>
          <w:color w:val="000000"/>
          <w:sz w:val="24"/>
          <w:szCs w:val="24"/>
        </w:rPr>
        <w:t>личностным результатам</w:t>
      </w:r>
      <w:r w:rsidRPr="00A456BA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</w:t>
      </w:r>
      <w:r w:rsidRPr="00A456B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A85721" w:rsidRPr="00A456BA" w:rsidRDefault="00A85721" w:rsidP="00A8572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456BA">
        <w:rPr>
          <w:rFonts w:ascii="Times New Roman" w:hAnsi="Times New Roman" w:cs="Times New Roman"/>
          <w:color w:val="000000"/>
          <w:sz w:val="24"/>
          <w:szCs w:val="24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85721" w:rsidRPr="00A456BA" w:rsidRDefault="00A85721" w:rsidP="00A85721">
      <w:pPr>
        <w:spacing w:after="0" w:line="276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A85721" w:rsidRPr="00C35190" w:rsidRDefault="00A85721" w:rsidP="00A85721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 </w:t>
      </w:r>
      <w:r w:rsidRPr="00A456BA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A85721" w:rsidRPr="00C35190" w:rsidRDefault="00A85721" w:rsidP="00A85721">
      <w:pPr>
        <w:keepNext/>
        <w:keepLines/>
        <w:spacing w:after="84" w:line="240" w:lineRule="auto"/>
        <w:ind w:left="-5" w:right="1326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универсальные учебные действия Базовые логические действия: </w:t>
      </w:r>
    </w:p>
    <w:p w:rsidR="00A85721" w:rsidRPr="00C35190" w:rsidRDefault="00A85721" w:rsidP="00A85721">
      <w:pPr>
        <w:spacing w:after="85" w:line="240" w:lineRule="auto"/>
        <w:ind w:left="570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систематизировать и обобщать исторические факты (в форме таблиц, схем);  выявлять характерные признаки исторических явлений;  раскрывать причинно-следственные связи событий;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события,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ситуации,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выявляя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общие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черты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различия; </w:t>
      </w:r>
    </w:p>
    <w:p w:rsidR="00A85721" w:rsidRPr="00C35190" w:rsidRDefault="00A85721" w:rsidP="00A85721">
      <w:pPr>
        <w:spacing w:after="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и обосновывать выводы. </w:t>
      </w:r>
    </w:p>
    <w:p w:rsidR="00A85721" w:rsidRPr="00C35190" w:rsidRDefault="00A85721" w:rsidP="00A85721">
      <w:pPr>
        <w:spacing w:after="82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Базовые исследовательские действия: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познавательную задачу; 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намечать путь её решения и осуществлять подбор исторического материала,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объекта;  систематизировать и анализировать исторические факты, осуществлять </w:t>
      </w:r>
    </w:p>
    <w:p w:rsidR="00A85721" w:rsidRPr="00C35190" w:rsidRDefault="00A85721" w:rsidP="00A85721">
      <w:pPr>
        <w:spacing w:after="85" w:line="240" w:lineRule="auto"/>
        <w:ind w:left="554" w:right="1617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реконструкцию исторических событий;  соотносить полученный результат с имеющимся знанием;  определять новизну и обоснованность полученного результата; 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результаты своей деятельности в различных формах (сообщение, </w:t>
      </w:r>
    </w:p>
    <w:p w:rsidR="00A85721" w:rsidRDefault="00A85721" w:rsidP="00A85721">
      <w:pPr>
        <w:spacing w:after="80" w:line="240" w:lineRule="auto"/>
        <w:ind w:left="-15" w:right="24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эссе, презентация, реферат, учебный проект и другие). </w:t>
      </w:r>
    </w:p>
    <w:p w:rsidR="00A85721" w:rsidRPr="00C35190" w:rsidRDefault="00A85721" w:rsidP="00A85721">
      <w:pPr>
        <w:spacing w:after="80" w:line="240" w:lineRule="auto"/>
        <w:ind w:left="-15" w:right="24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информацией: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</w:t>
      </w:r>
    </w:p>
    <w:p w:rsidR="00A85721" w:rsidRPr="00C35190" w:rsidRDefault="00A85721" w:rsidP="00A85721">
      <w:pPr>
        <w:spacing w:after="16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интернет-ресурсы и другие) ‒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 (по критериям, предложенным учителем или сформулированным самостоятельно). </w:t>
      </w:r>
    </w:p>
    <w:p w:rsidR="00A85721" w:rsidRPr="00C35190" w:rsidRDefault="00A85721" w:rsidP="00A85721">
      <w:pPr>
        <w:spacing w:after="101" w:line="240" w:lineRule="auto"/>
        <w:ind w:left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721" w:rsidRPr="00C35190" w:rsidRDefault="00A85721" w:rsidP="00A85721">
      <w:pPr>
        <w:keepNext/>
        <w:keepLines/>
        <w:spacing w:after="84" w:line="240" w:lineRule="auto"/>
        <w:ind w:left="-5" w:right="-15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универсальные учебные действия: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особенности взаимодействия людей в исторических обществах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современном мире;  участвовать в обсуждении событий и личностей прошлого, раскрывать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различие и сходство высказываемых оценок;  выражать и аргументировать свою точку зрения в устном высказывании,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письменном тексте; публично представлять результаты выполненного исследования, проекта;  осваивать и применять правила межкультурного взаимодействия в школе и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социальном окружении.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Совместная деятельность: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на основе исторических примеров значение совместной работы как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эффективного средства достижения поставленных целей;  планировать и осуществлять совместную работу, коллективные учебные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проекты по истории, в том числе ‒ на региональном материале;  определять свое участие в общей работе и координировать свои действия  </w:t>
      </w:r>
    </w:p>
    <w:p w:rsidR="00A85721" w:rsidRPr="00C35190" w:rsidRDefault="00A85721" w:rsidP="00A85721">
      <w:pPr>
        <w:spacing w:after="16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другими членами команды. </w:t>
      </w:r>
    </w:p>
    <w:p w:rsidR="00A85721" w:rsidRPr="00C35190" w:rsidRDefault="00A85721" w:rsidP="00A85721">
      <w:pPr>
        <w:spacing w:after="9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 универсальные учебные действия: </w:t>
      </w:r>
    </w:p>
    <w:p w:rsidR="00A85721" w:rsidRPr="00C35190" w:rsidRDefault="00A85721" w:rsidP="00A85721">
      <w:pPr>
        <w:spacing w:after="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 </w:t>
      </w:r>
    </w:p>
    <w:p w:rsidR="00A85721" w:rsidRPr="00C35190" w:rsidRDefault="00A85721" w:rsidP="00A85721">
      <w:pPr>
        <w:spacing w:after="81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приёмами самоконтроля ‒ осуществление самоконтроля, рефлексии и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самооценки полученных результатов; вносить коррективы в свою работу с учётом установленных ошибок, </w:t>
      </w:r>
    </w:p>
    <w:p w:rsidR="00A85721" w:rsidRDefault="00A85721" w:rsidP="00A85721">
      <w:pPr>
        <w:spacing w:after="82" w:line="240" w:lineRule="auto"/>
        <w:ind w:left="-5" w:right="72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возникших трудностей. </w:t>
      </w:r>
    </w:p>
    <w:p w:rsidR="00A85721" w:rsidRPr="00C35190" w:rsidRDefault="00A85721" w:rsidP="00A85721">
      <w:pPr>
        <w:spacing w:after="82" w:line="240" w:lineRule="auto"/>
        <w:ind w:left="-5" w:right="72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Умения в сфере эмоционального интеллекта, понимания себя и других: </w:t>
      </w:r>
    </w:p>
    <w:p w:rsidR="00A85721" w:rsidRPr="00C35190" w:rsidRDefault="00A85721" w:rsidP="00A85721">
      <w:pPr>
        <w:spacing w:after="81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на примерах исторических ситуаций роль эмоций в отношениях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людьми; ставить себя на место другого человека, понимать мотивы действий другого 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исторических ситуациях и окружающей действительности); регулировать способ выражения своих эмоций с учётом позиций и мнений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 участников общения. </w:t>
      </w:r>
    </w:p>
    <w:p w:rsidR="00A85721" w:rsidRPr="00C35190" w:rsidRDefault="00A85721" w:rsidP="00A85721">
      <w:pPr>
        <w:pStyle w:val="a4"/>
        <w:numPr>
          <w:ilvl w:val="1"/>
          <w:numId w:val="2"/>
        </w:numPr>
        <w:spacing w:after="81"/>
        <w:rPr>
          <w:color w:val="000000"/>
          <w:sz w:val="24"/>
          <w:szCs w:val="24"/>
        </w:rPr>
      </w:pPr>
      <w:r w:rsidRPr="00C35190">
        <w:rPr>
          <w:b/>
          <w:color w:val="000000"/>
          <w:sz w:val="24"/>
          <w:szCs w:val="24"/>
        </w:rPr>
        <w:t>Предметные результаты</w:t>
      </w:r>
      <w:r w:rsidRPr="00C35190">
        <w:rPr>
          <w:color w:val="000000"/>
          <w:sz w:val="24"/>
          <w:szCs w:val="24"/>
        </w:rPr>
        <w:t xml:space="preserve"> </w:t>
      </w:r>
      <w:r w:rsidRPr="00C35190">
        <w:rPr>
          <w:b/>
          <w:color w:val="000000"/>
          <w:sz w:val="24"/>
          <w:szCs w:val="24"/>
        </w:rPr>
        <w:t>изучения истории</w:t>
      </w:r>
      <w:r w:rsidRPr="00C35190">
        <w:rPr>
          <w:color w:val="000000"/>
          <w:sz w:val="24"/>
          <w:szCs w:val="24"/>
        </w:rPr>
        <w:t xml:space="preserve"> </w:t>
      </w:r>
      <w:r w:rsidRPr="00C35190">
        <w:rPr>
          <w:b/>
          <w:color w:val="000000"/>
          <w:sz w:val="24"/>
          <w:szCs w:val="24"/>
        </w:rPr>
        <w:t>в 8 классе:</w:t>
      </w:r>
      <w:r w:rsidRPr="00C35190">
        <w:rPr>
          <w:color w:val="000000"/>
          <w:sz w:val="24"/>
          <w:szCs w:val="24"/>
        </w:rPr>
        <w:t xml:space="preserve"> </w:t>
      </w:r>
    </w:p>
    <w:p w:rsidR="00A85721" w:rsidRPr="00C35190" w:rsidRDefault="00A85721" w:rsidP="00A85721">
      <w:pPr>
        <w:spacing w:after="8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351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Знание хронологии, работа с хронологией: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даты важнейших событий отечественной и всеобщей истории 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XVIII в.; определять их принадлежность к историческому периоду, этапу; устанавливать синхронность событий отечественной и всеобщей истории XVIII в.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Знание исторических фактов, работа с фактами: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указывать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(называть)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место,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обстоятельства,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участников,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результаты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важнейших событий отечественной и всеобщей истории XVIII в.; группировать, систематизировать факты по заданному признаку  (по принадлежности к историческим процессам и другим), составлять систематические таблицы, схемы.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исторической картой: 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и показывать на карте изменения, произошедшие в результате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значительных социально-экономических и политических событий и процессов отечественной и всеобщей истории XVIII в.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историческими источниками: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различать источники официального и личного происхождения, публицистические произведения (называть их основные виды, информационные особенности); объяснять назначение исторического источника, раскрывать его </w:t>
      </w:r>
    </w:p>
    <w:p w:rsidR="00A85721" w:rsidRPr="00C35190" w:rsidRDefault="00A85721" w:rsidP="00A85721">
      <w:pPr>
        <w:spacing w:after="196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информационную ценность; 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 </w:t>
      </w:r>
    </w:p>
    <w:p w:rsidR="00A85721" w:rsidRPr="00C35190" w:rsidRDefault="00A85721" w:rsidP="00A85721">
      <w:pPr>
        <w:spacing w:after="82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Историческое описание (реконструкция):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рассказывать о ключевых событиях отечественной и всеобщей истории 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XVIII в., их участниках; составлять характеристику (исторический портрет) известных деятелей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отечественной и всеобщей истории XVIII в. на основе информации учебника и дополнительных материалов; составлять описание образа жизни различных групп населения в России и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 странах в XVIII в.; представлять описание памятников материальной и художественной культуры </w:t>
      </w:r>
    </w:p>
    <w:p w:rsidR="00A85721" w:rsidRPr="00C35190" w:rsidRDefault="00A85721" w:rsidP="00A85721">
      <w:pPr>
        <w:spacing w:after="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изучаемой эпохи (в виде сообщения, аннотации). </w:t>
      </w:r>
    </w:p>
    <w:p w:rsidR="00A85721" w:rsidRPr="00C35190" w:rsidRDefault="00A85721" w:rsidP="00A85721">
      <w:pPr>
        <w:spacing w:after="82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Анализ, объяснение исторических событий, явлений: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 в системе международных отношений рассматриваемого периода; объяснять смысл ключевых понятий, относящихся к данной эпохе </w:t>
      </w:r>
    </w:p>
    <w:p w:rsidR="00A85721" w:rsidRPr="00C35190" w:rsidRDefault="00A85721" w:rsidP="00A85721">
      <w:pPr>
        <w:spacing w:after="191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отечественной и всеобщей истории, конкретизировать их на примерах исторических событий, ситуаций; 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 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 </w:t>
      </w:r>
    </w:p>
    <w:p w:rsidR="00A85721" w:rsidRPr="00C35190" w:rsidRDefault="00A85721" w:rsidP="00A85721">
      <w:pPr>
        <w:spacing w:after="82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 различать в описаниях событий и личностей XVIII в. ценностные категории,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значимые для данной эпохи (в том числе для разных социальных слоев), выражать свое отношение к ним.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Применение исторических знаний: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раскрывать (объяснять), как сочетались в памятниках культуры России  XVIII в. европейские влияния и национальные традиции, показывать  </w:t>
      </w:r>
    </w:p>
    <w:p w:rsidR="00A85721" w:rsidRPr="00C35190" w:rsidRDefault="00A85721" w:rsidP="00A85721">
      <w:pPr>
        <w:spacing w:after="19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примерах; выполнять учебные проекты по отечественной и всеобщей истории XVIII в.  (в том числе на региональном материале). </w:t>
      </w:r>
    </w:p>
    <w:p w:rsidR="00A85721" w:rsidRPr="00C35190" w:rsidRDefault="00A85721" w:rsidP="00A85721">
      <w:pPr>
        <w:spacing w:after="79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Default="00A85721" w:rsidP="00A85721">
      <w:pPr>
        <w:spacing w:after="82" w:line="240" w:lineRule="auto"/>
        <w:ind w:left="-15" w:right="1868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 изучения истории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9 классе: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C35190" w:rsidRDefault="00A85721" w:rsidP="00A85721">
      <w:pPr>
        <w:spacing w:after="82" w:line="240" w:lineRule="auto"/>
        <w:ind w:left="-15" w:right="1868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Знание хронологии, работа с хронологией: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 выявлять синхронность (асинхронность) исторических процессов </w:t>
      </w:r>
    </w:p>
    <w:p w:rsidR="00A85721" w:rsidRPr="00C35190" w:rsidRDefault="00A85721" w:rsidP="00A85721">
      <w:pPr>
        <w:spacing w:after="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отечественной и всеобщей истории XIX ‒ начала XX в.; определять последовательность событий отечественной и всеобщей истории XIX ‒ начала XX в. на основе анализа причинно-следственных связей. </w:t>
      </w:r>
    </w:p>
    <w:p w:rsidR="00A85721" w:rsidRPr="00C35190" w:rsidRDefault="00A85721" w:rsidP="00A85721">
      <w:pPr>
        <w:spacing w:after="82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Знание исторических фактов, работа с фактами: </w:t>
      </w:r>
    </w:p>
    <w:p w:rsidR="00A85721" w:rsidRPr="00C35190" w:rsidRDefault="00A85721" w:rsidP="00A85721">
      <w:pPr>
        <w:spacing w:after="81" w:line="240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место, обстоятельства, участников, результаты важнейших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событий отечественной и всеобщей истории XIX ‒ начала XX в.; 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исторической картой: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 определять на основе карты влияние географического фактора на развитие </w:t>
      </w:r>
    </w:p>
    <w:p w:rsidR="00A85721" w:rsidRDefault="00A85721" w:rsidP="00A85721">
      <w:pPr>
        <w:spacing w:after="80" w:line="240" w:lineRule="auto"/>
        <w:ind w:left="-15" w:right="3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различных сфер жизни страны (группы стран). </w:t>
      </w:r>
    </w:p>
    <w:p w:rsidR="00A85721" w:rsidRPr="00C35190" w:rsidRDefault="00A85721" w:rsidP="00A85721">
      <w:pPr>
        <w:spacing w:after="80" w:line="240" w:lineRule="auto"/>
        <w:ind w:left="-15" w:right="3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с историческими источниками: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 определять тип и вид источника (письменного, визуального); </w:t>
      </w:r>
    </w:p>
    <w:p w:rsidR="00A85721" w:rsidRPr="00C35190" w:rsidRDefault="00A85721" w:rsidP="00A85721">
      <w:pPr>
        <w:spacing w:after="81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принадлежность источника определенному лицу, социальной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группе, общественному течению и другим; извлекать, сопоставлять и систематизировать информацию о событиях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отечественной и всеобщей истории XIX ‒ начала XX в. из разных письменных, визуальных и вещественных источников; различать в тексте письменных источников факты и интерпретации событий </w:t>
      </w:r>
    </w:p>
    <w:p w:rsidR="00A85721" w:rsidRDefault="00A85721" w:rsidP="00A85721">
      <w:pPr>
        <w:spacing w:after="82" w:line="240" w:lineRule="auto"/>
        <w:ind w:left="-5" w:right="456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прошлого. </w:t>
      </w:r>
    </w:p>
    <w:p w:rsidR="00A85721" w:rsidRPr="00C35190" w:rsidRDefault="00A85721" w:rsidP="00A85721">
      <w:pPr>
        <w:spacing w:after="82" w:line="240" w:lineRule="auto"/>
        <w:ind w:left="-5" w:right="456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Историческое описание </w:t>
      </w: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(реконструкция):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развернутый рассказ о ключевых событиях отечественной и всеобщей истории XIX ‒ начала XX в. с использованием визуальных материалов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(устно, письменно в форме короткого эссе, презентации); составлять развернутую характеристику исторических личностей XIX ‒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начала XX в. с описанием и оценкой их деятельности (сообщение, презентация,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эссе); </w:t>
      </w:r>
    </w:p>
    <w:p w:rsidR="00A85721" w:rsidRPr="00C35190" w:rsidRDefault="00A85721" w:rsidP="00A85721">
      <w:pPr>
        <w:spacing w:after="81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описание образа жизни различных групп населения в России и </w:t>
      </w:r>
    </w:p>
    <w:p w:rsidR="00A85721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 странах в XIX ‒ начале XX в., показывая изменения, происшедшие  в течение рассматриваемого периода; 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Анализ, объяснение исторических событий, явлений: </w:t>
      </w:r>
    </w:p>
    <w:p w:rsidR="00A85721" w:rsidRPr="00C35190" w:rsidRDefault="00A85721" w:rsidP="00A85721">
      <w:pPr>
        <w:spacing w:after="80" w:line="240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России, масштабных социальных движений и революций в рассматриваемый период, международных отношений рассматриваемого периода и участия в них России;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смысл ключевых понятий, относящихся к данной эпохе </w:t>
      </w:r>
    </w:p>
    <w:p w:rsidR="00A85721" w:rsidRPr="00C35190" w:rsidRDefault="00A85721" w:rsidP="00A85721">
      <w:pPr>
        <w:spacing w:after="197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отечественной и всеобщей истории; соотносить общие понятия и факты; 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 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 </w:t>
      </w:r>
    </w:p>
    <w:p w:rsidR="00A85721" w:rsidRPr="00C35190" w:rsidRDefault="00A85721" w:rsidP="00A85721">
      <w:pPr>
        <w:spacing w:after="82" w:line="24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сопоставлять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высказывания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историков,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содержащие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разные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мнения 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спорным вопросам отечественной и всеобщей истории XIX ‒ начала XX в., объяснять, что могло лежать в их основе;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степень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убедительности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предложенных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точек </w:t>
      </w: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зрения, </w:t>
      </w:r>
    </w:p>
    <w:p w:rsidR="00A85721" w:rsidRPr="00C35190" w:rsidRDefault="00A85721" w:rsidP="00A85721">
      <w:pPr>
        <w:spacing w:after="80" w:line="240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и аргументировать свое мнение; объяснять, какими ценностями руководствовались люди в рассматриваемую </w:t>
      </w:r>
    </w:p>
    <w:p w:rsidR="00A85721" w:rsidRPr="00C35190" w:rsidRDefault="00A85721" w:rsidP="00A85721">
      <w:pPr>
        <w:spacing w:after="85" w:line="240" w:lineRule="auto"/>
        <w:ind w:lef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эпоху (на примерах конкретных ситуаций, персоналий), выражать свое отношение к ним. </w:t>
      </w:r>
      <w:r w:rsidRPr="00C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Применение исторических знаний: </w:t>
      </w:r>
    </w:p>
    <w:p w:rsidR="00A85721" w:rsidRPr="00C35190" w:rsidRDefault="00A85721" w:rsidP="00A85721">
      <w:pPr>
        <w:spacing w:after="80" w:line="240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в окружающей среде, в том числе в родном городе, регионе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памятники материальной и художественной культуры XIX ‒ начала ХХ в., объяснять, в чём заключалось их значение для времени их создания и  для современного общества; выполнять учебные проекты по отечественной и всеобщей истории XIX ‒ </w:t>
      </w:r>
    </w:p>
    <w:p w:rsidR="00A85721" w:rsidRPr="00C35190" w:rsidRDefault="00A85721" w:rsidP="00A85721">
      <w:pPr>
        <w:spacing w:after="80" w:line="240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начала ХХ в. (в том числе на региональном материале); 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 </w:t>
      </w:r>
    </w:p>
    <w:p w:rsidR="00A85721" w:rsidRPr="00583DAB" w:rsidRDefault="00A85721" w:rsidP="00A85721">
      <w:pPr>
        <w:keepNext/>
        <w:keepLines/>
        <w:spacing w:after="84" w:line="248" w:lineRule="auto"/>
        <w:ind w:left="-5" w:right="-1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УЧЕБНЫЙ МОДУЛЬ «ВВЕДЕНИЕ В НОВЕЙШУЮ ИСТОРИЮ </w:t>
      </w:r>
    </w:p>
    <w:p w:rsidR="00A85721" w:rsidRPr="00583DAB" w:rsidRDefault="00A85721" w:rsidP="00A85721">
      <w:pPr>
        <w:keepNext/>
        <w:keepLines/>
        <w:spacing w:after="22" w:line="248" w:lineRule="auto"/>
        <w:ind w:left="-5" w:right="-1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РОССИИ» </w:t>
      </w:r>
    </w:p>
    <w:p w:rsidR="00A85721" w:rsidRPr="00583DAB" w:rsidRDefault="00A85721" w:rsidP="00A85721">
      <w:pPr>
        <w:spacing w:after="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ПОЯСНИТЕЛЬНАЯ ЗАПИСКА </w:t>
      </w:r>
    </w:p>
    <w:p w:rsidR="00A85721" w:rsidRPr="00583DAB" w:rsidRDefault="00A85721" w:rsidP="00A85721">
      <w:pPr>
        <w:spacing w:after="197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модуля «Введение в Новейшую историю России»  (далее ‒ Программа модуля) составлена на основе положений и требований  к освоению предметных результатов программы основного общего образования, представленных в ФГОС ООО, с учётом федеральной рабочей программы воспитания, Концепции преподавания учебного курса «История России»  в образовательных организациях, реализующих основные общеобразовательные программы.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Общая характеристика учебного модуля «Введение в Новейшую историю России».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 роли современной России в мире, важности вклада каждого народа в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разработке рабочей программы модуля «Введение в новейшую историю России» образовательная организация вправе использовать материалы всероссийского просветительского проекта «Без срока давности», направленные  на сохранение исторической памяти о трагедии мирного населения в СССР и военных преступлений нацистов в годы Великой Отечественной войны 1941–1945 гг.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 </w:t>
      </w:r>
    </w:p>
    <w:p w:rsidR="00A85721" w:rsidRDefault="00A85721" w:rsidP="00A85721">
      <w:pPr>
        <w:spacing w:after="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  </w:t>
      </w:r>
    </w:p>
    <w:p w:rsidR="00A85721" w:rsidRPr="00583DAB" w:rsidRDefault="00A85721" w:rsidP="00A85721">
      <w:pPr>
        <w:spacing w:after="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Цели изучения учебного модуля «Введение в Новейшую историю России»: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обучающихся ориентиров для гражданской, этнонациональной, социальной, культурной самоидентификации в окружающем мире; </w:t>
      </w:r>
    </w:p>
    <w:p w:rsidR="00A85721" w:rsidRPr="00583DAB" w:rsidRDefault="00A85721" w:rsidP="00A85721">
      <w:pPr>
        <w:spacing w:after="81" w:line="243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знаниями об основных этапах развития человеческого общества 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особом внимании к месту и роли России во всемирно-историческом процессе; воспитание обучающихся в духе патриотизма, гражданственности, уважения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своему Отечеству ‒ многонациональному Российскому государству,  в соответствии с идеями взаимопонимания, согласия и мира между людьми и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народами, в духе демократических ценностей современного общества; развитие способностей обучающихся анализировать содержащуюся 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формирование у обучающихся умений применять исторические знания 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учебной и внешкольной деятельности, в современном поликультурном, полиэтничном и многоконфессиональном обществе; формирование личностной позиции обучающихся по отношению не только  </w:t>
      </w:r>
    </w:p>
    <w:p w:rsidR="00A85721" w:rsidRPr="00583DAB" w:rsidRDefault="00A85721" w:rsidP="00A85721">
      <w:pPr>
        <w:spacing w:after="19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прошлому, но и к настоящему родной страны.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и роль учебного модуля «Введение в Новейшую историю России»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модуль «Введение в Новейшую историю России» призван обеспечивать достижение образовательных результатов при изучении истории  на уровне основного общего образования.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ФГОС ООО определяет содержание и направленность учебного модуля 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XXI в.; характеризовать итоги и историческое значение событий». </w:t>
      </w:r>
    </w:p>
    <w:p w:rsidR="00A85721" w:rsidRPr="00583DAB" w:rsidRDefault="00A85721" w:rsidP="00A85721">
      <w:pPr>
        <w:spacing w:after="191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изучение отечественной истории ХХ ‒ начала XXI в.  в 10–11 классах. Кроме того, при изучении региональной истории, при реализации федеральной рабочей программы воспитания и организации внеурочной деятельности педагоги получат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Модуль «Введение в Новейшую историю России» может быть реализован  в двух вариантах: </w:t>
      </w:r>
    </w:p>
    <w:p w:rsidR="00A85721" w:rsidRPr="00583DAB" w:rsidRDefault="00A85721" w:rsidP="00A85721">
      <w:pPr>
        <w:spacing w:after="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самостоятельном планировании учителем процесса освоения обучающимися предметного материала до 1914 г. для установления его взаимосвязей с важнейшими событиями Новейшего периода истории России  (в курсе «История России», включающем темы модуля). В этом случае предполагается, что в тематическом планировании темы, содержащиеся  в Программе модуля «Введение в Новейшую историю России», даются в логической и смысловой взаимосвязи с темами, содержащимися в программе по истории. 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таком варианте реализации модуля количество часов на изучение курса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России в 9 классе рекомендуется увеличить на 17 учебных часов; в виде целостного последовательного учебного курса, изучаемого за счёт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части учебного плана, формируемой участниками образовательных отношений  из перечня, предлагаемого образовательной организацией, включающей, 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17 учебных часов).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МОДУЛЯ </w:t>
      </w:r>
    </w:p>
    <w:p w:rsidR="00A85721" w:rsidRPr="00583DAB" w:rsidRDefault="00A85721" w:rsidP="00A85721">
      <w:pPr>
        <w:spacing w:after="82" w:line="25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«ВВЕДЕНИЕ В НОВЕЙШУЮ ИСТОРИЮ РОССИИ» </w:t>
      </w:r>
    </w:p>
    <w:p w:rsidR="00A85721" w:rsidRPr="00583DAB" w:rsidRDefault="00A85721" w:rsidP="00A85721">
      <w:pPr>
        <w:spacing w:after="8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и метапредметные результаты являются приоритетными  при освоении содержания учебного модуля «Введение в Новейшую историю России». </w:t>
      </w:r>
    </w:p>
    <w:p w:rsidR="00A85721" w:rsidRPr="00583DAB" w:rsidRDefault="00A85721" w:rsidP="00A85721">
      <w:pPr>
        <w:spacing w:after="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модуля «Введение в Новейшую историю России»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  </w:t>
      </w:r>
    </w:p>
    <w:p w:rsidR="00A85721" w:rsidRPr="00583DAB" w:rsidRDefault="00A85721" w:rsidP="00A85721">
      <w:pPr>
        <w:spacing w:after="193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модуля «Введение в Новейшую историю России»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 в сферах: </w:t>
      </w:r>
    </w:p>
    <w:p w:rsidR="00A85721" w:rsidRPr="00583DAB" w:rsidRDefault="00A85721" w:rsidP="00A85721">
      <w:pPr>
        <w:numPr>
          <w:ilvl w:val="0"/>
          <w:numId w:val="3"/>
        </w:numPr>
        <w:spacing w:after="193" w:line="252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гражданского воспитания: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 в гуманитарной деятельности;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numPr>
          <w:ilvl w:val="0"/>
          <w:numId w:val="3"/>
        </w:numPr>
        <w:spacing w:after="200" w:line="252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патриотического воспитания: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памятникам и символам воинской славы, традициям разных народов, проживающих в родной стране; 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numPr>
          <w:ilvl w:val="0"/>
          <w:numId w:val="3"/>
        </w:numPr>
        <w:spacing w:after="193" w:line="252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духовно-нравственного воспитания: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пространства.</w:t>
      </w: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учебного модуля «Введение в Новейшую историю России» 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 направленности.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освоении содержания учебного модуля «Введение в Новейшую историю России»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 и коллективного благополучия, в том числе в ходе овладения  языковой и читательской культурой, основными навыками исследовательской деятельности. Важным также является подготовить обучающегося  к изменяющимся условиям социальной среды, стрессоустойчивость, открытость опыту и знаниям других.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учебного модуля «Введение в Новейшую историю России»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 </w:t>
      </w:r>
    </w:p>
    <w:p w:rsidR="00A85721" w:rsidRPr="00583DAB" w:rsidRDefault="00A85721" w:rsidP="00A85721">
      <w:pPr>
        <w:spacing w:after="90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2" w:line="251" w:lineRule="auto"/>
        <w:ind w:left="-15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обучающегося будут сформированы следующие базовые логические действия как часть познавательных универсальных учебных действий: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и характеризовать существенные признаки, итоги и значение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ключевых событий и процессов Новейшей истории России; выявлять причинно-следственные, пространственные и временные связи  (при наличии) изученных ранее исторических событий, явлений, процессов  с историей России XX ‒ начала XXI в.; выявлять закономерности и противоречия в рассматриваемых фактах с учётом предложенной задачи, классифицировать, самостоятельно выбирать основания и критерии для классификации;  выявлять дефициты информации, данных, необходимых для решения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поставленной задачи;  делать выводы, создавать обобщения о взаимосвязях с использованием дедуктивных, индуктивных умозаключений и по аналогии, строить логические рассуждения;  самостоятельно выбирать способ решения учебной задачи. </w:t>
      </w:r>
    </w:p>
    <w:p w:rsidR="00A85721" w:rsidRPr="00583DAB" w:rsidRDefault="00A85721" w:rsidP="00A85721">
      <w:pPr>
        <w:spacing w:after="90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2" w:line="251" w:lineRule="auto"/>
        <w:ind w:left="-15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обучающегося будут сформированы следующие базовые исследовательские действия как часть познавательных универсальных учебных действий: </w:t>
      </w:r>
    </w:p>
    <w:p w:rsidR="00A85721" w:rsidRPr="00583DAB" w:rsidRDefault="00A85721" w:rsidP="00A85721">
      <w:pPr>
        <w:spacing w:after="80" w:line="252" w:lineRule="auto"/>
        <w:ind w:left="57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вопросы как исследовательский инструмент познания; формулировать вопросы, фиксирующие разрыв между реальным и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желательным состоянием ситуации, объекта, самостоятельно устанавливать искомое и данное;  формулировать гипотезу об истинности собственных суждений и суждений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других, аргументировать свою позицию, мнение;  проводить по самостоятельно составленному плану небольшое исследование </w:t>
      </w:r>
    </w:p>
    <w:p w:rsidR="00A85721" w:rsidRPr="00583DAB" w:rsidRDefault="00A85721" w:rsidP="00A85721">
      <w:pPr>
        <w:spacing w:after="85" w:line="250" w:lineRule="auto"/>
        <w:ind w:left="554" w:hanging="56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установлению причинно-следственных связей событий и процессов;  оценивать на применимость и достоверность информацию;  самостоятельно формулировать обобщения и выводы по результатам проведенного небольшого исследования, владеть инструментами оценки достоверности полученных выводов и обобщений;  прогнозировать возможное дальнейшее развитие процессов, событий и их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последствия, в аналогичных или сходных ситуациях, выдвигать предположения  об их развитии в новых условиях и контекстах. </w:t>
      </w:r>
    </w:p>
    <w:p w:rsidR="00A85721" w:rsidRPr="00583DAB" w:rsidRDefault="00A85721" w:rsidP="00A85721">
      <w:pPr>
        <w:spacing w:after="83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обучающегося будут сформированы следующие умения работать  с информацией как часть познавательных универсальных учебных действий: </w:t>
      </w: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 выбирать, анализировать, систематизировать и интерпретировать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информацию различных видов и форм представления (справочная, научнопопулярная литература, интернет-ресурсы и другие);  находить сходные аргументы (подтверждающие или опровергающие одну и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 же идею, версию) в различных информационных источниках;  самостоятельно выбирать оптимальную форму представления информации и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иллюстрировать решаемые задачи несложными схемами, диаграммами, иной графикой и их комбинациями;  оценивать надёжность информации по критериям, предложенным или </w:t>
      </w:r>
    </w:p>
    <w:p w:rsidR="00A85721" w:rsidRPr="00583DAB" w:rsidRDefault="00A85721" w:rsidP="00A85721">
      <w:pPr>
        <w:spacing w:after="80" w:line="252" w:lineRule="auto"/>
        <w:ind w:left="554" w:right="2143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сформулированным самостоятельно;  эффективно запоминать и систематизировать информацию. </w:t>
      </w:r>
    </w:p>
    <w:p w:rsidR="00A85721" w:rsidRPr="00583DAB" w:rsidRDefault="00A85721" w:rsidP="00A85721">
      <w:pPr>
        <w:spacing w:after="83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2" w:line="251" w:lineRule="auto"/>
        <w:ind w:left="-15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 с целями и условиями общения; выражать себя (свою точку зрения) в устных  и письменных текстах;  распознавать невербальные средства общения, понимать значение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социальных знаков, знать и распознавать предпосылки конфликтных ситуаций и смягчать конфликты;  понимать намерения других, проявлять уважительное отношение 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собеседнику и в корректной форме формулировать свои возражения;  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 с суждениями других участников диалога, обнаруживать различие и сходство позиций;  публично представлять результаты выполненного исследования, проекта; самостоятельно выбирать формат выступления с учётом задач презентации 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 </w:t>
      </w:r>
    </w:p>
    <w:p w:rsidR="00A85721" w:rsidRPr="00583DAB" w:rsidRDefault="00A85721" w:rsidP="00A85721">
      <w:pPr>
        <w:spacing w:after="83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2" w:line="251" w:lineRule="auto"/>
        <w:ind w:left="-15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обучающегося будут сформированы следующие умения в части регулятивных универсальных учебных действий: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выявлять проблемы для решения в жизненных и учебных ситуациях;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различных подходах к принятию решений (индивидуально,  в группе, групповой);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 составлять 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делать выбор и брать ответственность за решение; проявлять способность к самоконтролю, самомотивации и рефлексии, 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адекватной оценке и изменению ситуации;  объяснять причины достижения (недостижения) результатов деятельности,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давать оценку приобретённому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 оценивать соответствие результата цели и условиям; </w:t>
      </w:r>
    </w:p>
    <w:p w:rsidR="00A85721" w:rsidRPr="00583DAB" w:rsidRDefault="00A85721" w:rsidP="00A85721">
      <w:pPr>
        <w:spacing w:after="81" w:line="243" w:lineRule="auto"/>
        <w:ind w:left="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на примерах исторических ситуаций роль эмоций в отношениях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людьми; ставить себя на место другого человека, понимать мотивы действий другого  </w:t>
      </w:r>
    </w:p>
    <w:p w:rsidR="00A85721" w:rsidRPr="00583DAB" w:rsidRDefault="00A85721" w:rsidP="00A85721">
      <w:pPr>
        <w:spacing w:after="80" w:line="252" w:lineRule="auto"/>
        <w:ind w:left="554" w:right="14" w:hanging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исторических ситуациях и окружающей действительности); регулировать способ выражения своих эмоций с учетом позиций и мнений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 участников общения. </w:t>
      </w:r>
    </w:p>
    <w:p w:rsidR="00A85721" w:rsidRPr="00583DAB" w:rsidRDefault="00A85721" w:rsidP="00A85721">
      <w:pPr>
        <w:spacing w:after="82" w:line="240" w:lineRule="auto"/>
        <w:ind w:left="5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721" w:rsidRPr="00583DAB" w:rsidRDefault="00A85721" w:rsidP="00A85721">
      <w:pPr>
        <w:spacing w:after="82" w:line="251" w:lineRule="auto"/>
        <w:ind w:left="-15" w:firstLine="5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 обучающегося будут сформированы следующие умения совместной деятельности: </w:t>
      </w:r>
    </w:p>
    <w:p w:rsidR="00A85721" w:rsidRPr="00583DAB" w:rsidRDefault="00A85721" w:rsidP="00A85721">
      <w:pPr>
        <w:spacing w:after="80" w:line="252" w:lineRule="auto"/>
        <w:ind w:left="-15" w:right="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 принимать цель совместной деятельности, коллективно строить действия 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её достижению (распределять роли, договариваться, обсуждать процесс и результат совместной работы;  планировать организацию совместной работы, определять свою роль (с учётом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предпочтений и возможностей всех участников взаимодействия), распределять задачи между членами команды, участвовать в групповых формах работы); 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 оценивать качество своего вклада в общий продукт по критериям,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сформулированным участниками взаимодействия;  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:rsidR="00A85721" w:rsidRPr="00583DAB" w:rsidRDefault="00A85721" w:rsidP="00A85721">
      <w:pPr>
        <w:spacing w:after="80" w:line="252" w:lineRule="auto"/>
        <w:ind w:left="-15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3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— начала XXI в., основные виды деятельности  по получению и осмыслению нового знания, его интерпретации и применению  в различных учебных и жизненных ситуациях.</w:t>
      </w:r>
    </w:p>
    <w:p w:rsidR="00A85721" w:rsidRDefault="00A85721" w:rsidP="00A85721">
      <w:pPr>
        <w:rPr>
          <w:rFonts w:ascii="Times New Roman" w:hAnsi="Times New Roman"/>
          <w:b/>
          <w:color w:val="000000"/>
          <w:sz w:val="28"/>
        </w:rPr>
      </w:pPr>
    </w:p>
    <w:p w:rsidR="00A85721" w:rsidRDefault="00A85721" w:rsidP="00A85721">
      <w:r>
        <w:rPr>
          <w:rFonts w:ascii="Times New Roman" w:hAnsi="Times New Roman"/>
          <w:b/>
          <w:color w:val="000000"/>
          <w:sz w:val="28"/>
        </w:rPr>
        <w:t>ТЕМАТИЧЕСКИЙ ПЛАН</w:t>
      </w:r>
    </w:p>
    <w:p w:rsidR="00A85721" w:rsidRPr="00C428C5" w:rsidRDefault="00A85721" w:rsidP="00A85721">
      <w:pPr>
        <w:spacing w:after="0" w:line="276" w:lineRule="auto"/>
        <w:ind w:left="120"/>
        <w:rPr>
          <w:lang w:val="en-US"/>
        </w:rPr>
      </w:pPr>
      <w:r w:rsidRPr="00C428C5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768"/>
        <w:gridCol w:w="1080"/>
        <w:gridCol w:w="1080"/>
        <w:gridCol w:w="1440"/>
        <w:gridCol w:w="2618"/>
      </w:tblGrid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7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600" w:type="dxa"/>
            <w:gridSpan w:val="3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27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1.10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3420" w:type="dxa"/>
            <w:gridSpan w:val="2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 </w:t>
            </w:r>
          </w:p>
        </w:tc>
        <w:tc>
          <w:tcPr>
            <w:tcW w:w="5138" w:type="dxa"/>
            <w:gridSpan w:val="3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XX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Александровская эпоха: государственный либерализм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Николаевское самодержавие: государственный консерватизм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II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Россия в 1880-1890-х гг.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XIX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Этнокультурный облик империи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гражданского общества и основные направления 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общественных движений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2.11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2.12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C42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3420" w:type="dxa"/>
            <w:gridSpan w:val="2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45 </w:t>
            </w:r>
          </w:p>
        </w:tc>
        <w:tc>
          <w:tcPr>
            <w:tcW w:w="5138" w:type="dxa"/>
            <w:gridSpan w:val="3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 w:rsidRPr="00C428C5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России"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Поле для свободного ввода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Российская революция 1917—1922 гг.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Поле для свободного ввода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Великая Отечественная война 1941—1945 гг.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Поле для свободного ввода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Поле для свободного ввода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Воссоединение Крыма с Россией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Поле для свободного ввода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652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Итоговое повторение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Поле для свободного ввода</w:t>
            </w: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3420" w:type="dxa"/>
            <w:gridSpan w:val="2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модулю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 </w:t>
            </w:r>
          </w:p>
        </w:tc>
        <w:tc>
          <w:tcPr>
            <w:tcW w:w="5138" w:type="dxa"/>
            <w:gridSpan w:val="3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</w:tr>
      <w:tr w:rsidR="00A85721" w:rsidRPr="00C428C5" w:rsidTr="00A85721">
        <w:trPr>
          <w:trHeight w:val="144"/>
          <w:tblCellSpacing w:w="20" w:type="nil"/>
        </w:trPr>
        <w:tc>
          <w:tcPr>
            <w:tcW w:w="3420" w:type="dxa"/>
            <w:gridSpan w:val="2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rPr>
                <w:lang w:val="ru-RU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85 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428C5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18" w:type="dxa"/>
            <w:tcMar>
              <w:top w:w="50" w:type="dxa"/>
              <w:left w:w="100" w:type="dxa"/>
            </w:tcMar>
            <w:vAlign w:val="center"/>
          </w:tcPr>
          <w:p w:rsidR="00A85721" w:rsidRPr="00C428C5" w:rsidRDefault="00A85721" w:rsidP="00A85721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A85721" w:rsidRDefault="00A85721" w:rsidP="00A85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:rsidR="00A85721" w:rsidRDefault="00A85721" w:rsidP="00A85721">
      <w:pPr>
        <w:spacing w:after="0" w:line="0" w:lineRule="atLeast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:rsidR="00A85721" w:rsidRPr="002651A5" w:rsidRDefault="00A85721" w:rsidP="00A85721">
      <w:pPr>
        <w:pStyle w:val="Default"/>
        <w:ind w:firstLine="708"/>
        <w:jc w:val="both"/>
      </w:pPr>
      <w:r>
        <w:t xml:space="preserve">9 класс: </w:t>
      </w:r>
      <w:r w:rsidRPr="00FB7212">
        <w:rPr>
          <w:color w:val="auto"/>
          <w:spacing w:val="-3"/>
        </w:rPr>
        <w:t>Всеобщая история. История Нового времени. 9 класс: учеб.для общеобразоват.организаций /Юдовская А.Я., Баранов П.А., Ванюшкина Л.М . ; под ред. А.А. Искендерова– М .: Просвещение,2019.;</w:t>
      </w:r>
      <w:r w:rsidRPr="00FB7212">
        <w:rPr>
          <w:spacing w:val="-3"/>
        </w:rPr>
        <w:t xml:space="preserve"> </w:t>
      </w:r>
      <w:r w:rsidRPr="00FB7212">
        <w:t>История России. 9 класс. Учеб. для общеобразоват. организаций. В 2 ч. Н.М. Арсентьев, А.А. Данилов, А.А. Левандовский; под ред. А.В. Торкунова. – М.: Просвещение,2019.</w:t>
      </w:r>
    </w:p>
    <w:p w:rsidR="00A85721" w:rsidRDefault="00A85721" w:rsidP="00A85721">
      <w:pPr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A85721" w:rsidRPr="002651A5" w:rsidRDefault="00A85721" w:rsidP="00A85721">
      <w:pPr>
        <w:pStyle w:val="Default"/>
        <w:ind w:firstLine="708"/>
        <w:jc w:val="both"/>
      </w:pPr>
      <w:r>
        <w:t xml:space="preserve">9 класс: </w:t>
      </w:r>
      <w:r w:rsidRPr="00FB7212">
        <w:rPr>
          <w:color w:val="auto"/>
          <w:spacing w:val="-3"/>
        </w:rPr>
        <w:t>Всеобщая история. История Нового времени. 9 класс: учеб.для общеобразоват.организаций /Юдовская А.Я., Баранов П.А., Ванюшкина Л.М . ; под ред. А.А. Искендерова– М .: Просвещение,2019.;</w:t>
      </w:r>
      <w:r w:rsidRPr="00FB7212">
        <w:rPr>
          <w:spacing w:val="-3"/>
        </w:rPr>
        <w:t xml:space="preserve"> </w:t>
      </w:r>
      <w:r w:rsidRPr="00FB7212">
        <w:t xml:space="preserve">История России. 9 класс. Учеб. для общеобразоват. </w:t>
      </w:r>
      <w:r w:rsidRPr="00FB7212">
        <w:lastRenderedPageBreak/>
        <w:t>организаций. В 2 ч. Н.М. Арсентьев, А.А. Данилов, А.А. Левандовский; под ред. А.В. Торкунова. – М.: Просвещение,2019.</w:t>
      </w:r>
    </w:p>
    <w:p w:rsidR="00A85721" w:rsidRDefault="00A85721" w:rsidP="00A85721">
      <w:pPr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 ИНТЕРНЕТ</w:t>
      </w:r>
    </w:p>
    <w:p w:rsidR="00A85721" w:rsidRDefault="00A85721" w:rsidP="00A85721">
      <w:r w:rsidRPr="002601B9">
        <w:rPr>
          <w:rFonts w:ascii="Times New Roman" w:hAnsi="Times New Roman" w:cs="Times New Roman"/>
          <w:sz w:val="24"/>
          <w:szCs w:val="24"/>
        </w:rPr>
        <w:t xml:space="preserve">Библиотека ЦОК </w:t>
      </w:r>
      <w:hyperlink r:id="rId28">
        <w:r w:rsidRPr="002601B9">
          <w:rPr>
            <w:rFonts w:ascii="Times New Roman" w:hAnsi="Times New Roman" w:cs="Times New Roman"/>
            <w:sz w:val="24"/>
            <w:szCs w:val="24"/>
            <w:u w:val="single"/>
          </w:rPr>
          <w:t>https://m.edsoo.ru/7f41adc0</w:t>
        </w:r>
      </w:hyperlink>
    </w:p>
    <w:p w:rsidR="00A85721" w:rsidRPr="004B7BBA" w:rsidRDefault="00A85721" w:rsidP="00A85721">
      <w:pPr>
        <w:spacing w:line="256" w:lineRule="auto"/>
      </w:pPr>
    </w:p>
    <w:p w:rsidR="00A85721" w:rsidRPr="00F06F97" w:rsidRDefault="00A85721" w:rsidP="00A85721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6F97">
        <w:rPr>
          <w:rFonts w:ascii="Times New Roman" w:hAnsi="Times New Roman" w:cs="Times New Roman"/>
          <w:b/>
          <w:sz w:val="24"/>
          <w:szCs w:val="28"/>
        </w:rPr>
        <w:t>КАЛЕНДАРНО-ТЕМАТИЧЕСКОЕ ПЛАНИРОВАНИЕ ПО ИСТОРИИ</w:t>
      </w:r>
    </w:p>
    <w:p w:rsidR="00A85721" w:rsidRPr="00F06F97" w:rsidRDefault="00A85721" w:rsidP="00A85721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6F97">
        <w:rPr>
          <w:rFonts w:ascii="Times New Roman" w:hAnsi="Times New Roman" w:cs="Times New Roman"/>
          <w:b/>
          <w:sz w:val="24"/>
          <w:szCs w:val="28"/>
        </w:rPr>
        <w:t xml:space="preserve"> НА УЧЕБНЫЙ ГОД</w:t>
      </w:r>
    </w:p>
    <w:p w:rsidR="00A85721" w:rsidRPr="00F06F97" w:rsidRDefault="00A85721" w:rsidP="00A85721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9</w:t>
      </w:r>
      <w:r w:rsidRPr="00F06F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F06F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–А </w:t>
      </w:r>
      <w:r w:rsidRPr="00F06F9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КЛАСС </w:t>
      </w:r>
    </w:p>
    <w:tbl>
      <w:tblPr>
        <w:tblW w:w="175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037"/>
        <w:gridCol w:w="900"/>
        <w:gridCol w:w="4500"/>
        <w:gridCol w:w="3060"/>
        <w:gridCol w:w="2352"/>
        <w:gridCol w:w="2551"/>
        <w:gridCol w:w="2551"/>
      </w:tblGrid>
      <w:tr w:rsidR="00A85721" w:rsidRPr="00F06F97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85721" w:rsidRPr="00F06F97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85721" w:rsidRPr="00F06F97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7" w:type="dxa"/>
            <w:gridSpan w:val="2"/>
            <w:tcBorders>
              <w:left w:val="single" w:sz="4" w:space="0" w:color="auto"/>
            </w:tcBorders>
          </w:tcPr>
          <w:p w:rsidR="00A85721" w:rsidRPr="00F06F97" w:rsidRDefault="00A85721" w:rsidP="00A857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</w:p>
          <w:p w:rsidR="00A85721" w:rsidRPr="00F06F97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721" w:rsidRPr="00F06F97" w:rsidRDefault="00A85721" w:rsidP="00A857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6F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 темы урока</w:t>
            </w:r>
          </w:p>
          <w:p w:rsidR="00A85721" w:rsidRPr="00F06F97" w:rsidRDefault="00A85721" w:rsidP="00A857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  <w:p w:rsidR="00A85721" w:rsidRPr="00F06F97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5721" w:rsidRPr="00F06F97" w:rsidRDefault="00A85721" w:rsidP="00A85721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</w:t>
            </w:r>
          </w:p>
          <w:p w:rsidR="00A85721" w:rsidRPr="00F06F97" w:rsidRDefault="00A85721" w:rsidP="00A85721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 </w:t>
            </w: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)</w:t>
            </w:r>
          </w:p>
          <w:p w:rsidR="00A85721" w:rsidRPr="00F06F97" w:rsidRDefault="00A85721" w:rsidP="00A85721">
            <w:pPr>
              <w:spacing w:after="0" w:line="0" w:lineRule="atLeast"/>
              <w:rPr>
                <w:rFonts w:ascii="Times New Roman" w:eastAsia="Calibri" w:hAnsi="Times New Roman" w:cs="Times New Roman"/>
                <w:lang w:val="en-US"/>
              </w:rPr>
            </w:pPr>
            <w:r w:rsidRPr="00F06F9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образовательные ресурсы </w:t>
            </w:r>
          </w:p>
        </w:tc>
      </w:tr>
      <w:tr w:rsidR="00A85721" w:rsidRPr="00F06F97" w:rsidTr="00A85721">
        <w:trPr>
          <w:gridAfter w:val="3"/>
          <w:wAfter w:w="7454" w:type="dxa"/>
          <w:trHeight w:val="615"/>
          <w:tblCellSpacing w:w="20" w:type="nil"/>
        </w:trPr>
        <w:tc>
          <w:tcPr>
            <w:tcW w:w="583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85721" w:rsidRPr="00F06F97" w:rsidRDefault="00A85721" w:rsidP="00A85721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</w:tcBorders>
          </w:tcPr>
          <w:p w:rsidR="00A85721" w:rsidRPr="00051B0D" w:rsidRDefault="00A85721" w:rsidP="00A85721">
            <w:pPr>
              <w:rPr>
                <w:rFonts w:ascii="Times New Roman" w:hAnsi="Times New Roman" w:cs="Times New Roman"/>
              </w:rPr>
            </w:pPr>
            <w:r w:rsidRPr="00051B0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00" w:type="dxa"/>
            <w:tcBorders>
              <w:top w:val="nil"/>
              <w:right w:val="single" w:sz="4" w:space="0" w:color="auto"/>
            </w:tcBorders>
          </w:tcPr>
          <w:p w:rsidR="00A85721" w:rsidRPr="00051B0D" w:rsidRDefault="00A85721" w:rsidP="00A85721">
            <w:pPr>
              <w:rPr>
                <w:rFonts w:ascii="Times New Roman" w:hAnsi="Times New Roman" w:cs="Times New Roman"/>
              </w:rPr>
            </w:pPr>
            <w:r w:rsidRPr="00051B0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500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85721" w:rsidRPr="00F06F97" w:rsidRDefault="00A85721" w:rsidP="00A85721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5721" w:rsidRPr="00F06F97" w:rsidRDefault="00A85721" w:rsidP="00A85721">
            <w:pPr>
              <w:spacing w:after="200" w:line="276" w:lineRule="auto"/>
              <w:rPr>
                <w:rFonts w:ascii="Calibri" w:eastAsia="Calibri" w:hAnsi="Calibri"/>
                <w:lang w:val="en-US"/>
              </w:rPr>
            </w:pPr>
          </w:p>
        </w:tc>
      </w:tr>
      <w:tr w:rsidR="00A85721" w:rsidRPr="003831D1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85721" w:rsidRPr="00F06F97" w:rsidRDefault="00A85721" w:rsidP="00A85721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A85721" w:rsidRPr="00F06F97" w:rsidRDefault="00A85721" w:rsidP="00A85721">
            <w:pPr>
              <w:spacing w:line="276" w:lineRule="auto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A85721" w:rsidRPr="00F06F97" w:rsidRDefault="00A85721" w:rsidP="00A85721">
            <w:pPr>
              <w:spacing w:line="276" w:lineRule="auto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85721" w:rsidRPr="00DD07C3" w:rsidRDefault="00A85721" w:rsidP="00A8572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D07C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Раздел 1 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DD07C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>
              <w:t xml:space="preserve"> </w:t>
            </w:r>
            <w:r w:rsidRPr="008779B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1. Всеобщая история. История Нового времени. XIХ — начало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3831D1" w:rsidRDefault="00A85721" w:rsidP="00A85721">
            <w:pPr>
              <w:spacing w:after="0"/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Введение. История нового времени.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XIХ — начало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Европа в начале XIX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Провозглашение империи Наполеона 1 во Франции. Наполеоновские войны и крушение Французской империи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Развитие индустриального общества в первой половине XIX в.: экономика, социальные отношения, политические процесс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Политические течения и партии в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XIХ  веке.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Политическое развитие европейских стран в 1815—1840-е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Франция, Великобритания в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XIХ 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Европейские революции 1830г. и 1848-1849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История России. Российская империя в XIX — начале XX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Александровская эпоха: государственный либерализм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Введение. Российская империя в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XIХ - начале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ХХ 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 либеральных реформ Александра I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Внешняя политика России в начале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Отечественная война 1812 г.- важнейшее событие в российской и мировой истории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XIХ 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Внешняя политика России в 1813-1825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Дворянская оппозиция самодержавию. Восстание декабристов 14 декабря   1825 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повторения, обобщения и контроля по теме: «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Александровская эпоха: государственный либерализм»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Николаевское самодержавие: государственный консерватизм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Реформаторские и консервативные тенденции в политике Николая   I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Внешняя политика России во второй четверти 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XIХ в.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Сословная структура российского общества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жизнь 1830-1850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ind w:left="175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овторения, обобщения и контроля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теме: «Россия в первой половине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XIХ в»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Культурное пространство империи в первой половине XIX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в области культуры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техники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культура. Культура повседневности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Народы России в первой половине XIX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культур и религий. Российской империи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Конфликты и сотрудничество между народами.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Страны Европы и Северной Америки в середине XIX - начале XX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Великобритания в Викторианскую эпоху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7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Франция в середине </w:t>
            </w:r>
            <w:r w:rsidRPr="002601B9">
              <w:rPr>
                <w:rFonts w:ascii="Times New Roman" w:hAnsi="Times New Roman" w:cs="Times New Roman"/>
                <w:i/>
                <w:sz w:val="24"/>
                <w:szCs w:val="24"/>
              </w:rPr>
              <w:t>XI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Х  - начале </w:t>
            </w:r>
            <w:r w:rsidRPr="002601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XX Италия в середине </w:t>
            </w:r>
            <w:r w:rsidRPr="002601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XIХ  - начале </w:t>
            </w:r>
            <w:r w:rsidRPr="002601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XX в.в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Страны Центральной и Юго-Восточной Европы во второй половине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 - начале XX 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Соединенные Штаты Америки в середине 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XIХ  - начале  XX в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Экономическое и социально-политическое развитие стран Европы и США в конце 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XIХ  - начале  XX в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Страны Латинской Америки в XIX - начале XX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Политика метрополий в латиноамериканских владениях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Влияние США на страны Латинской Америки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5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и правовая модернизация страны при Александре II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1860-1870 гг.- движение к правовому государству и гражданскому обществу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6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Земская и городская реформы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7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реформа и развитие правового сознания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8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Военные реформы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9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Многовекторность внешней политики империи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5721" w:rsidRPr="002601B9" w:rsidRDefault="00A85721" w:rsidP="00A857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Балканы. Русско-турецкая война 1877-1878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0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повторения, обобщения и контроля по теме: «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и правовая модернизация страны при Александре II»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1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Страны Азии в XIX - начале XX века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Япония и Китай в  </w:t>
            </w: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XIX - начале XX века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2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Османская империя в </w:t>
            </w: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XIX - начале XX века</w:t>
            </w: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3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Индия в  </w:t>
            </w: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XIX - начале XX века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4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Народы Африки в ХIХ — начале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Завершение колониального раздела мира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5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Развитие культуры в XIX — начале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52" w:type="dxa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85721" w:rsidRPr="002601B9" w:rsidRDefault="00A85721" w:rsidP="00A85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Научные открытия и технические изобретения в  XIX — начале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6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Художественная культура  XIX — начале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7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Международные отношения в XIX - начале XX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Международные отношения, конфликты и войны в конце XIX — начале ХХ в. 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8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Обобщение. Историческое и культурное наследие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9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https://m.edsoo.ru/7f41adc0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в 1880-1890-х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«Народное самодержавие» Александра  III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0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промышленность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5721" w:rsidRPr="002601B9" w:rsidRDefault="00A85721" w:rsidP="00A857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и урбанизация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1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before="100" w:beforeAutospacing="1" w:after="100" w:afterAutospacing="1"/>
              <w:ind w:left="175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повторения, обобщения и контроля по теме: «Россия во второй     половине 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XIX в»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2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Культурное пространство империи во второй половине XIX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быт народов России во второй половине XIX   в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3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образование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4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культура второй половины XIX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5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регионы и народы Российской империи и их роль в жизни страны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6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политика самодержавия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7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жизнь 1860-1890 гг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8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Идейные течения и общественное движение второй половины  XIX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9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Россия на пороге XX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пороге  нового века: динамика и противоречия развития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0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Демография, социальная стратификация на рубеже веков.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1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2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системе международных отношений в начале  ХХ 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3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российская революция 1905-1907 г. Основные события первой российской революции. Особенности революционных выступлений в 1906-1907 гг.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Избирательный закон 11 декабря 1905 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4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и власть после революции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5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Серебряный век российской культуры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6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край в  XIX — начале ХХ вв.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7">
              <w:r w:rsidRPr="002601B9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https://m.edsoo.ru/7f41ac44</w:t>
              </w:r>
            </w:hyperlink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«Российская империя в  XIX — начале ХХ вв.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Учебный модуль. "Введение в Новейшую историю России"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Новейшая история России с 1914 по новейшее время.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революция 1917—1922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Default="00A85721" w:rsidP="00A85721">
            <w:r w:rsidRPr="00EC4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1917 г. и его последствия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Default="00A85721" w:rsidP="00A85721">
            <w:r w:rsidRPr="00EC4A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Великая Отечественная война 1941—1945 гг.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F4025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Нападение гитлеровской Германии на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Крупнейшие битвы в ходе войны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СССР и союзники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Распад СССР. Становление новой России (1992—1999 гг.)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Распад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демократической России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721" w:rsidRPr="002601B9" w:rsidTr="00A85721">
        <w:trPr>
          <w:gridAfter w:val="3"/>
          <w:wAfter w:w="7454" w:type="dxa"/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85721" w:rsidRPr="002601B9" w:rsidRDefault="00A85721" w:rsidP="00A8572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начале ХХI в.</w:t>
            </w:r>
            <w:r w:rsidRPr="00260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единого правового пространства страны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Вхождение Крыма и Севастополя в состав России.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 на современном этапе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</w:tcPr>
          <w:p w:rsidR="00A85721" w:rsidRPr="002601B9" w:rsidRDefault="00A85721" w:rsidP="00A85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РФ РЭШ ФИПИ</w:t>
            </w:r>
          </w:p>
        </w:tc>
      </w:tr>
    </w:tbl>
    <w:p w:rsidR="00A85721" w:rsidRPr="002601B9" w:rsidRDefault="00A85721" w:rsidP="00A85721">
      <w:pPr>
        <w:rPr>
          <w:rFonts w:ascii="Times New Roman" w:hAnsi="Times New Roman" w:cs="Times New Roman"/>
          <w:sz w:val="24"/>
          <w:szCs w:val="24"/>
        </w:rPr>
      </w:pP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 w:rsidRPr="002601B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ЛИСТ КОРРЕКТИРОВКИ </w:t>
      </w: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 w:rsidRPr="002601B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КАЛЕНДАРНО-ТЕМАТИЧЕСКОГО ПЛАНИРОВАНИЯ</w:t>
      </w: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2601B9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Предмет История </w:t>
      </w: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2601B9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Класс 9-А</w:t>
      </w: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2601B9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    Учитель  Рудакова Е.В.</w:t>
      </w: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2025/2026</w:t>
      </w:r>
      <w:r w:rsidRPr="002601B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УЧЕБНЫЙ ГОД</w:t>
      </w:r>
    </w:p>
    <w:p w:rsidR="00A85721" w:rsidRPr="002601B9" w:rsidRDefault="00A85721" w:rsidP="00A857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A85721" w:rsidRPr="002601B9" w:rsidTr="00A85721">
        <w:trPr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Способ корректировки</w:t>
            </w:r>
          </w:p>
        </w:tc>
      </w:tr>
      <w:tr w:rsidR="00A85721" w:rsidRPr="002601B9" w:rsidTr="00A8572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721" w:rsidRPr="002601B9" w:rsidRDefault="00A85721" w:rsidP="00A857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721" w:rsidRPr="002601B9" w:rsidRDefault="00A85721" w:rsidP="00A857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6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721" w:rsidRPr="002601B9" w:rsidRDefault="00A85721" w:rsidP="00A857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721" w:rsidRPr="002601B9" w:rsidRDefault="00A85721" w:rsidP="00A857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2601B9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2601B9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2601B9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A85721" w:rsidRPr="003616D1" w:rsidTr="00A85721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721" w:rsidRPr="003616D1" w:rsidRDefault="00A85721" w:rsidP="00A857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A85721" w:rsidRPr="00583DAB" w:rsidRDefault="00A85721" w:rsidP="00A85721">
      <w:pPr>
        <w:spacing w:after="80" w:line="252" w:lineRule="auto"/>
        <w:ind w:left="570" w:right="31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762" w:rsidRDefault="009E5762"/>
    <w:sectPr w:rsidR="009E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C38FE"/>
    <w:multiLevelType w:val="hybridMultilevel"/>
    <w:tmpl w:val="37AAF5DC"/>
    <w:lvl w:ilvl="0" w:tplc="7E1EC05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A2C5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06FE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E2BD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3429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6C1F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B0FC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787E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8EC6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1B1275D"/>
    <w:multiLevelType w:val="multilevel"/>
    <w:tmpl w:val="B784C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B270E0"/>
    <w:multiLevelType w:val="multilevel"/>
    <w:tmpl w:val="3B4656C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721"/>
    <w:rsid w:val="009E4045"/>
    <w:rsid w:val="009E5762"/>
    <w:rsid w:val="00A85721"/>
    <w:rsid w:val="00B5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F3924-8A8C-464C-9EE7-9683F4C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72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A85721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3">
    <w:name w:val="No Spacing"/>
    <w:uiPriority w:val="1"/>
    <w:qFormat/>
    <w:rsid w:val="00A8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857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5">
    <w:name w:val="Table Grid"/>
    <w:basedOn w:val="a1"/>
    <w:uiPriority w:val="39"/>
    <w:rsid w:val="00A85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85721"/>
    <w:rPr>
      <w:color w:val="0000FF"/>
      <w:u w:val="single"/>
    </w:rPr>
  </w:style>
  <w:style w:type="character" w:styleId="a7">
    <w:name w:val="Strong"/>
    <w:basedOn w:val="a0"/>
    <w:uiPriority w:val="22"/>
    <w:qFormat/>
    <w:rsid w:val="00A85721"/>
    <w:rPr>
      <w:b/>
      <w:bCs/>
    </w:rPr>
  </w:style>
  <w:style w:type="table" w:customStyle="1" w:styleId="1">
    <w:name w:val="Сетка таблицы1"/>
    <w:basedOn w:val="a1"/>
    <w:next w:val="a5"/>
    <w:uiPriority w:val="39"/>
    <w:rsid w:val="00A857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5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26" Type="http://schemas.openxmlformats.org/officeDocument/2006/relationships/hyperlink" Target="https://m.edsoo.ru/7f41ac44" TargetMode="External"/><Relationship Id="rId39" Type="http://schemas.openxmlformats.org/officeDocument/2006/relationships/hyperlink" Target="https://m.edsoo.ru/7f41ac44" TargetMode="External"/><Relationship Id="rId21" Type="http://schemas.openxmlformats.org/officeDocument/2006/relationships/hyperlink" Target="https://m.edsoo.ru/7f41ac44" TargetMode="External"/><Relationship Id="rId34" Type="http://schemas.openxmlformats.org/officeDocument/2006/relationships/hyperlink" Target="https://m.edsoo.ru/7f41adc0" TargetMode="External"/><Relationship Id="rId42" Type="http://schemas.openxmlformats.org/officeDocument/2006/relationships/hyperlink" Target="https://m.edsoo.ru/7f41ac44" TargetMode="External"/><Relationship Id="rId47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7f41ac44" TargetMode="External"/><Relationship Id="rId55" Type="http://schemas.openxmlformats.org/officeDocument/2006/relationships/hyperlink" Target="https://m.edsoo.ru/7f41adc0" TargetMode="External"/><Relationship Id="rId63" Type="http://schemas.openxmlformats.org/officeDocument/2006/relationships/hyperlink" Target="https://m.edsoo.ru/7f41adc0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c4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7f41adc0" TargetMode="External"/><Relationship Id="rId71" Type="http://schemas.openxmlformats.org/officeDocument/2006/relationships/hyperlink" Target="https://m.edsoo.ru/7f41ac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c44" TargetMode="External"/><Relationship Id="rId29" Type="http://schemas.openxmlformats.org/officeDocument/2006/relationships/hyperlink" Target="https://m.edsoo.ru/7f41adc0" TargetMode="External"/><Relationship Id="rId11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c44" TargetMode="External"/><Relationship Id="rId32" Type="http://schemas.openxmlformats.org/officeDocument/2006/relationships/hyperlink" Target="https://m.edsoo.ru/7f41adc0" TargetMode="External"/><Relationship Id="rId37" Type="http://schemas.openxmlformats.org/officeDocument/2006/relationships/hyperlink" Target="https://m.edsoo.ru/7f41ac44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53" Type="http://schemas.openxmlformats.org/officeDocument/2006/relationships/hyperlink" Target="https://m.edsoo.ru/7f41adc0" TargetMode="External"/><Relationship Id="rId58" Type="http://schemas.openxmlformats.org/officeDocument/2006/relationships/hyperlink" Target="https://m.edsoo.ru/7f41ac44" TargetMode="External"/><Relationship Id="rId66" Type="http://schemas.openxmlformats.org/officeDocument/2006/relationships/hyperlink" Target="https://m.edsoo.ru/7f41adc0" TargetMode="External"/><Relationship Id="rId74" Type="http://schemas.openxmlformats.org/officeDocument/2006/relationships/hyperlink" Target="https://m.edsoo.ru/7f41ac44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adc0" TargetMode="External"/><Relationship Id="rId61" Type="http://schemas.openxmlformats.org/officeDocument/2006/relationships/hyperlink" Target="https://m.edsoo.ru/7f41ac44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dc0" TargetMode="External"/><Relationship Id="rId14" Type="http://schemas.openxmlformats.org/officeDocument/2006/relationships/hyperlink" Target="https://m.edsoo.ru/7f41adc0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m.edsoo.ru/7f41ac44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dc0" TargetMode="External"/><Relationship Id="rId43" Type="http://schemas.openxmlformats.org/officeDocument/2006/relationships/hyperlink" Target="https://m.edsoo.ru/7f41ac44" TargetMode="External"/><Relationship Id="rId48" Type="http://schemas.openxmlformats.org/officeDocument/2006/relationships/hyperlink" Target="https://m.edsoo.ru/7f41ac44" TargetMode="External"/><Relationship Id="rId56" Type="http://schemas.openxmlformats.org/officeDocument/2006/relationships/hyperlink" Target="https://m.edsoo.ru/7f41ac44" TargetMode="External"/><Relationship Id="rId64" Type="http://schemas.openxmlformats.org/officeDocument/2006/relationships/hyperlink" Target="https://m.edsoo.ru/7f41adc0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c44" TargetMode="External"/><Relationship Id="rId8" Type="http://schemas.openxmlformats.org/officeDocument/2006/relationships/hyperlink" Target="https://m.edsoo.ru/7f41adc0" TargetMode="External"/><Relationship Id="rId51" Type="http://schemas.openxmlformats.org/officeDocument/2006/relationships/hyperlink" Target="https://m.edsoo.ru/7f41adc0" TargetMode="External"/><Relationship Id="rId72" Type="http://schemas.openxmlformats.org/officeDocument/2006/relationships/hyperlink" Target="https://m.edsoo.ru/7f41ac44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25" Type="http://schemas.openxmlformats.org/officeDocument/2006/relationships/hyperlink" Target="https://m.edsoo.ru/7f41ac44" TargetMode="External"/><Relationship Id="rId33" Type="http://schemas.openxmlformats.org/officeDocument/2006/relationships/hyperlink" Target="https://m.edsoo.ru/7f41adc0" TargetMode="External"/><Relationship Id="rId38" Type="http://schemas.openxmlformats.org/officeDocument/2006/relationships/hyperlink" Target="https://m.edsoo.ru/7f41ac44" TargetMode="External"/><Relationship Id="rId46" Type="http://schemas.openxmlformats.org/officeDocument/2006/relationships/hyperlink" Target="https://m.edsoo.ru/7f41ac44" TargetMode="External"/><Relationship Id="rId59" Type="http://schemas.openxmlformats.org/officeDocument/2006/relationships/hyperlink" Target="https://m.edsoo.ru/7f41ac44" TargetMode="External"/><Relationship Id="rId67" Type="http://schemas.openxmlformats.org/officeDocument/2006/relationships/hyperlink" Target="https://m.edsoo.ru/7f41adc0" TargetMode="External"/><Relationship Id="rId20" Type="http://schemas.openxmlformats.org/officeDocument/2006/relationships/hyperlink" Target="https://m.edsoo.ru/7f41ac44" TargetMode="External"/><Relationship Id="rId41" Type="http://schemas.openxmlformats.org/officeDocument/2006/relationships/hyperlink" Target="https://m.edsoo.ru/7f41ac44" TargetMode="External"/><Relationship Id="rId54" Type="http://schemas.openxmlformats.org/officeDocument/2006/relationships/hyperlink" Target="https://m.edsoo.ru/7f41adc0" TargetMode="External"/><Relationship Id="rId62" Type="http://schemas.openxmlformats.org/officeDocument/2006/relationships/hyperlink" Target="https://m.edsoo.ru/7f41adc0" TargetMode="External"/><Relationship Id="rId70" Type="http://schemas.openxmlformats.org/officeDocument/2006/relationships/hyperlink" Target="https://m.edsoo.ru/7f41ac44" TargetMode="External"/><Relationship Id="rId75" Type="http://schemas.openxmlformats.org/officeDocument/2006/relationships/hyperlink" Target="https://m.edsoo.ru/7f41ac44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dc0" TargetMode="External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hyperlink" Target="https://m.edsoo.ru/7f41adc0" TargetMode="External"/><Relationship Id="rId36" Type="http://schemas.openxmlformats.org/officeDocument/2006/relationships/hyperlink" Target="https://m.edsoo.ru/7f41ac44" TargetMode="External"/><Relationship Id="rId49" Type="http://schemas.openxmlformats.org/officeDocument/2006/relationships/hyperlink" Target="https://m.edsoo.ru/7f41ac44" TargetMode="External"/><Relationship Id="rId57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adc0" TargetMode="External"/><Relationship Id="rId31" Type="http://schemas.openxmlformats.org/officeDocument/2006/relationships/hyperlink" Target="https://m.edsoo.ru/7f41adc0" TargetMode="External"/><Relationship Id="rId44" Type="http://schemas.openxmlformats.org/officeDocument/2006/relationships/hyperlink" Target="https://m.edsoo.ru/7f41ac44" TargetMode="External"/><Relationship Id="rId52" Type="http://schemas.openxmlformats.org/officeDocument/2006/relationships/hyperlink" Target="https://m.edsoo.ru/7f41adc0" TargetMode="External"/><Relationship Id="rId60" Type="http://schemas.openxmlformats.org/officeDocument/2006/relationships/hyperlink" Target="https://m.edsoo.ru/7f41ac44" TargetMode="External"/><Relationship Id="rId65" Type="http://schemas.openxmlformats.org/officeDocument/2006/relationships/hyperlink" Target="https://m.edsoo.ru/7f41adc0" TargetMode="External"/><Relationship Id="rId73" Type="http://schemas.openxmlformats.org/officeDocument/2006/relationships/hyperlink" Target="https://m.edsoo.ru/7f41ac44" TargetMode="External"/><Relationship Id="rId78" Type="http://schemas.openxmlformats.org/officeDocument/2006/relationships/hyperlink" Target="https://m.edsoo.ru/7f41ac44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12160</Words>
  <Characters>69312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2025-09-23T15:41:00Z</dcterms:created>
  <dcterms:modified xsi:type="dcterms:W3CDTF">2025-09-23T16:00:00Z</dcterms:modified>
</cp:coreProperties>
</file>